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20BE" w:rsidRPr="001E5934" w:rsidRDefault="00C720BE" w:rsidP="00C720BE">
      <w:pPr>
        <w:shd w:val="clear" w:color="auto" w:fill="FFFFFF"/>
        <w:spacing w:after="0" w:line="240" w:lineRule="auto"/>
        <w:ind w:left="4956" w:firstLine="708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1E593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Приложение 1 </w:t>
      </w:r>
    </w:p>
    <w:p w:rsidR="00C720BE" w:rsidRPr="001E5934" w:rsidRDefault="00C720BE" w:rsidP="00AC42E1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077FCD" w:rsidRPr="001E5934" w:rsidRDefault="00077FCD" w:rsidP="00077FCD">
      <w:pPr>
        <w:shd w:val="clear" w:color="auto" w:fill="FFFFFF"/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E5934">
        <w:rPr>
          <w:rFonts w:ascii="Times New Roman" w:hAnsi="Times New Roman" w:cs="Times New Roman"/>
          <w:b/>
          <w:sz w:val="28"/>
          <w:szCs w:val="28"/>
        </w:rPr>
        <w:t>Н</w:t>
      </w:r>
      <w:r w:rsidR="001E429F" w:rsidRPr="001E5934">
        <w:rPr>
          <w:rFonts w:ascii="Times New Roman" w:hAnsi="Times New Roman" w:cs="Times New Roman"/>
          <w:b/>
          <w:sz w:val="28"/>
          <w:szCs w:val="28"/>
          <w:lang w:val="ky-KG"/>
        </w:rPr>
        <w:t>АЦИОНАЛЬНАЯ ПРОГРАММА</w:t>
      </w:r>
    </w:p>
    <w:p w:rsidR="00AC42E1" w:rsidRPr="001E5934" w:rsidRDefault="00077FCD" w:rsidP="00077FCD">
      <w:pPr>
        <w:shd w:val="clear" w:color="auto" w:fill="FFFFFF"/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E5934">
        <w:rPr>
          <w:rFonts w:ascii="Times New Roman" w:hAnsi="Times New Roman" w:cs="Times New Roman"/>
          <w:b/>
          <w:sz w:val="28"/>
          <w:szCs w:val="28"/>
        </w:rPr>
        <w:t>«Иммунопрофилактика» на 20</w:t>
      </w:r>
      <w:r w:rsidRPr="001E5934">
        <w:rPr>
          <w:rFonts w:ascii="Times New Roman" w:hAnsi="Times New Roman" w:cs="Times New Roman"/>
          <w:b/>
          <w:sz w:val="28"/>
          <w:szCs w:val="28"/>
          <w:lang w:val="ky-KG"/>
        </w:rPr>
        <w:t>20</w:t>
      </w:r>
      <w:r w:rsidRPr="001E5934">
        <w:rPr>
          <w:rFonts w:ascii="Times New Roman" w:hAnsi="Times New Roman" w:cs="Times New Roman"/>
          <w:b/>
          <w:sz w:val="28"/>
          <w:szCs w:val="28"/>
        </w:rPr>
        <w:t>-202</w:t>
      </w:r>
      <w:r w:rsidRPr="001E5934">
        <w:rPr>
          <w:rFonts w:ascii="Times New Roman" w:hAnsi="Times New Roman" w:cs="Times New Roman"/>
          <w:b/>
          <w:sz w:val="28"/>
          <w:szCs w:val="28"/>
          <w:lang w:val="ky-KG"/>
        </w:rPr>
        <w:t>4</w:t>
      </w:r>
      <w:r w:rsidRPr="001E5934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077FCD" w:rsidRPr="001E5934" w:rsidRDefault="00077FCD" w:rsidP="00077FCD">
      <w:pPr>
        <w:shd w:val="clear" w:color="auto" w:fill="FFFFFF"/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C42E1" w:rsidRPr="001E5934" w:rsidRDefault="00AC42E1" w:rsidP="00524A62">
      <w:pPr>
        <w:pStyle w:val="a3"/>
        <w:numPr>
          <w:ilvl w:val="0"/>
          <w:numId w:val="49"/>
        </w:numPr>
        <w:shd w:val="clear" w:color="auto" w:fill="FFFFFF"/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59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Общая оценка текущей ситуации</w:t>
      </w:r>
    </w:p>
    <w:p w:rsidR="00AC42E1" w:rsidRPr="001E5934" w:rsidRDefault="00AC42E1" w:rsidP="00AC42E1">
      <w:pPr>
        <w:pStyle w:val="a3"/>
        <w:shd w:val="clear" w:color="auto" w:fill="FFFFFF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42E1" w:rsidRPr="001E5934" w:rsidRDefault="00AC42E1" w:rsidP="00AC42E1">
      <w:pPr>
        <w:pStyle w:val="a3"/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E5934">
        <w:rPr>
          <w:rFonts w:ascii="Times New Roman" w:hAnsi="Times New Roman" w:cs="Times New Roman"/>
          <w:sz w:val="28"/>
          <w:szCs w:val="28"/>
        </w:rPr>
        <w:t>Программа «Иммунопрофилактика» на 2020-2024 годы (далее - Программа) является логическим продолжением предыдущих прог</w:t>
      </w:r>
      <w:r w:rsidR="00472206" w:rsidRPr="001E5934">
        <w:rPr>
          <w:rFonts w:ascii="Times New Roman" w:hAnsi="Times New Roman" w:cs="Times New Roman"/>
          <w:sz w:val="28"/>
          <w:szCs w:val="28"/>
        </w:rPr>
        <w:t>рамм (2006 - 2010 годы, 2013 - 201</w:t>
      </w:r>
      <w:bookmarkStart w:id="0" w:name="_GoBack"/>
      <w:bookmarkEnd w:id="0"/>
      <w:r w:rsidR="00472206" w:rsidRPr="001E5934">
        <w:rPr>
          <w:rFonts w:ascii="Times New Roman" w:hAnsi="Times New Roman" w:cs="Times New Roman"/>
          <w:sz w:val="28"/>
          <w:szCs w:val="28"/>
        </w:rPr>
        <w:t>7 годы</w:t>
      </w:r>
      <w:r w:rsidRPr="001E5934">
        <w:rPr>
          <w:rFonts w:ascii="Times New Roman" w:hAnsi="Times New Roman" w:cs="Times New Roman"/>
          <w:sz w:val="28"/>
          <w:szCs w:val="28"/>
        </w:rPr>
        <w:t xml:space="preserve">) и </w:t>
      </w: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представляет собой документ на пятилетний период в области иммунизации, который включает приоритетные обязательства государства в обеспечении и принятии мер </w:t>
      </w:r>
      <w:r w:rsidRPr="001E5934">
        <w:rPr>
          <w:rFonts w:ascii="Times New Roman" w:hAnsi="Times New Roman" w:cs="Times New Roman"/>
          <w:sz w:val="28"/>
          <w:szCs w:val="28"/>
        </w:rPr>
        <w:t xml:space="preserve">по снижению заболеваемости и смертности от инфекций, предупреждаемых вакцинацией, а также снижению </w:t>
      </w: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и социального ущерба, обусловленных этими заболеваниями.</w:t>
      </w:r>
    </w:p>
    <w:p w:rsidR="00AC42E1" w:rsidRPr="001E5934" w:rsidRDefault="00AC42E1" w:rsidP="00AC42E1">
      <w:pPr>
        <w:pStyle w:val="a3"/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E5934">
        <w:rPr>
          <w:rFonts w:ascii="Times New Roman" w:hAnsi="Times New Roman" w:cs="Times New Roman"/>
          <w:sz w:val="28"/>
          <w:szCs w:val="28"/>
        </w:rPr>
        <w:t>Основываясь на достижениях предыдущих программ и руководствуясь основными принципами Всемирной организации здравоохранения (далее - ВОЗ), деятельность Программы направлена на удовлетворение потребностей населения в обеспечении справедливого и стабильного доступа к качественным услугам иммунизации.</w:t>
      </w:r>
    </w:p>
    <w:p w:rsidR="00AC42E1" w:rsidRPr="001E5934" w:rsidRDefault="00AC42E1" w:rsidP="00AC42E1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E5934">
        <w:rPr>
          <w:rFonts w:ascii="Times New Roman" w:hAnsi="Times New Roman" w:cs="Times New Roman"/>
          <w:sz w:val="28"/>
          <w:szCs w:val="28"/>
        </w:rPr>
        <w:t xml:space="preserve">Программа разработана в соответствии с законами Кыргызской Республики «Об иммунопрофилактике инфекционных заболеваний», «Об общественном здравоохранении» и рекомендациями ВОЗ: Глобальным планом действий в отношении вакцин (далее – ГПДВ), утвержденным резолюцией Всемирной ассамблеи здравоохранения WHA65.17 от 26 мая 2012 </w:t>
      </w:r>
      <w:r w:rsidR="00472206" w:rsidRPr="001E5934">
        <w:rPr>
          <w:rFonts w:ascii="Times New Roman" w:hAnsi="Times New Roman" w:cs="Times New Roman"/>
          <w:sz w:val="28"/>
          <w:szCs w:val="28"/>
        </w:rPr>
        <w:t>года</w:t>
      </w:r>
      <w:r w:rsidRPr="001E5934">
        <w:rPr>
          <w:rFonts w:ascii="Times New Roman" w:hAnsi="Times New Roman" w:cs="Times New Roman"/>
          <w:sz w:val="28"/>
          <w:szCs w:val="28"/>
        </w:rPr>
        <w:t xml:space="preserve">, Европейским региональным планом действий в отношении вакцин на 2015-2020 годы, утвержденным резолюцией Европейского регионального комитета ВОЗ EUR/RC64/R5 от 17 сентября 2014 </w:t>
      </w:r>
      <w:r w:rsidR="00472206" w:rsidRPr="001E5934">
        <w:rPr>
          <w:rFonts w:ascii="Times New Roman" w:hAnsi="Times New Roman" w:cs="Times New Roman"/>
          <w:sz w:val="28"/>
          <w:szCs w:val="28"/>
        </w:rPr>
        <w:t>года</w:t>
      </w:r>
      <w:r w:rsidRPr="001E5934">
        <w:rPr>
          <w:rFonts w:ascii="Times New Roman" w:hAnsi="Times New Roman" w:cs="Times New Roman"/>
          <w:sz w:val="28"/>
          <w:szCs w:val="28"/>
        </w:rPr>
        <w:t xml:space="preserve">, резолюцией AMS WHA65.5 от 26 мая 2012 года о Глобальной ликвидации полиомиелита до 2018 </w:t>
      </w:r>
      <w:r w:rsidR="00472206" w:rsidRPr="001E5934">
        <w:rPr>
          <w:rFonts w:ascii="Times New Roman" w:hAnsi="Times New Roman" w:cs="Times New Roman"/>
          <w:sz w:val="28"/>
          <w:szCs w:val="28"/>
        </w:rPr>
        <w:t>года</w:t>
      </w:r>
      <w:r w:rsidRPr="001E5934">
        <w:rPr>
          <w:rFonts w:ascii="Times New Roman" w:hAnsi="Times New Roman" w:cs="Times New Roman"/>
          <w:sz w:val="28"/>
          <w:szCs w:val="28"/>
        </w:rPr>
        <w:t>, резолюцией EUR/RC60/R12 об элиминации местных случаев кори и краснухи в Европейском регионе ВОЗ, направленных на достижение целей в выполнение обязательства по элиминации кори и краснухи и предотвращении врожденной краснушной инфекции, а также в продолжение усилий по сохранению за Европейским регионом ВОЗ статуса территории, свободной от полиомиелита (резолюция EUR/RC60/R12). Программа интегрирована с Комплексным многолетним планом по</w:t>
      </w:r>
      <w:r w:rsidR="00472206" w:rsidRPr="001E5934">
        <w:rPr>
          <w:rFonts w:ascii="Times New Roman" w:hAnsi="Times New Roman" w:cs="Times New Roman"/>
          <w:sz w:val="28"/>
          <w:szCs w:val="28"/>
        </w:rPr>
        <w:t xml:space="preserve"> иммунизации (КМП) на 2020-2024 годы</w:t>
      </w:r>
      <w:r w:rsidRPr="001E5934">
        <w:rPr>
          <w:rFonts w:ascii="Times New Roman" w:hAnsi="Times New Roman" w:cs="Times New Roman"/>
          <w:sz w:val="28"/>
          <w:szCs w:val="28"/>
        </w:rPr>
        <w:t xml:space="preserve">, подготовленным при технической поддержке ВОЗ. </w:t>
      </w:r>
    </w:p>
    <w:p w:rsidR="00AC42E1" w:rsidRPr="001E5934" w:rsidRDefault="00AC42E1" w:rsidP="00AC42E1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HelveticaNeue-Light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>Необходимость настоящей Программы обусловлена тем, что ряд инфекционных заболеваний с высоким эпидемическим потенциалом и тяжелыми последствиями можно эффективно предупредить посредством вакцинации.</w:t>
      </w:r>
    </w:p>
    <w:p w:rsidR="00AC42E1" w:rsidRPr="001E5934" w:rsidRDefault="00AC42E1" w:rsidP="00AC42E1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HelveticaNeue-Light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lastRenderedPageBreak/>
        <w:t xml:space="preserve">Иммунизация населения признана ВОЗ самым эффективным вкладом в охрану здоровья человека и является одним из важнейших компонентов достижения Целей устойчивого развития </w:t>
      </w: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ЦУР)</w:t>
      </w:r>
      <w:r w:rsidRPr="001E5934">
        <w:rPr>
          <w:rFonts w:ascii="Times New Roman" w:hAnsi="Times New Roman" w:cs="Times New Roman"/>
          <w:sz w:val="28"/>
          <w:szCs w:val="28"/>
        </w:rPr>
        <w:t xml:space="preserve"> в области снижения детской смертности, снижения бедности и укрепления систем здравоохранения к 2030 году. </w:t>
      </w:r>
      <w:r w:rsidRPr="001E5934">
        <w:rPr>
          <w:rFonts w:ascii="Times New Roman" w:eastAsia="HelveticaNeue-Light" w:hAnsi="Times New Roman" w:cs="Times New Roman"/>
          <w:sz w:val="28"/>
          <w:szCs w:val="28"/>
        </w:rPr>
        <w:t xml:space="preserve">Доказано, что </w:t>
      </w:r>
      <w:r w:rsidRPr="001E5934">
        <w:rPr>
          <w:rFonts w:ascii="Times New Roman" w:hAnsi="Times New Roman" w:cs="Times New Roman"/>
          <w:sz w:val="28"/>
          <w:szCs w:val="28"/>
        </w:rPr>
        <w:t>регулярная плановая</w:t>
      </w:r>
      <w:r w:rsidRPr="001E5934">
        <w:rPr>
          <w:rFonts w:ascii="Times New Roman" w:eastAsia="HelveticaNeue-Light" w:hAnsi="Times New Roman" w:cs="Times New Roman"/>
          <w:sz w:val="28"/>
          <w:szCs w:val="28"/>
        </w:rPr>
        <w:t xml:space="preserve"> иммунизация является экономически эффективной стратегией общественного здравоохранения во всем мире, реализация которой, позволяет резко снизить уровень детской заболеваемости, смертности и инвалидности </w:t>
      </w:r>
      <w:r w:rsidRPr="001E5934">
        <w:rPr>
          <w:rFonts w:ascii="Times New Roman" w:hAnsi="Times New Roman" w:cs="Times New Roman"/>
          <w:sz w:val="28"/>
          <w:szCs w:val="28"/>
        </w:rPr>
        <w:t>по сравнению с другими медицинскими вмешательствами в области здравоохранения</w:t>
      </w:r>
      <w:r w:rsidRPr="001E5934">
        <w:rPr>
          <w:rFonts w:ascii="Times New Roman" w:eastAsia="HelveticaNeue-Light" w:hAnsi="Times New Roman" w:cs="Times New Roman"/>
          <w:sz w:val="28"/>
          <w:szCs w:val="28"/>
        </w:rPr>
        <w:t>.</w:t>
      </w:r>
    </w:p>
    <w:p w:rsidR="00AC42E1" w:rsidRPr="001E5934" w:rsidRDefault="00AC42E1" w:rsidP="00AC42E1">
      <w:pPr>
        <w:pStyle w:val="a3"/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HelveticaNeue-Light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>По данным ВОЗ, ежегодно иммунизация против полиомиелита, столбняка, дифтерии, коклюша позволяет предотвращать от 2 до 3 миллионов случаев смерти, сохраняет около десяти тысяч жизней ежедневно и защищает миллионы людей от болезней и инвалидности.</w:t>
      </w:r>
    </w:p>
    <w:p w:rsidR="00AC42E1" w:rsidRPr="001E5934" w:rsidRDefault="00AC42E1" w:rsidP="00AC42E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 xml:space="preserve">За период с 2000 по 2013 годы: </w:t>
      </w:r>
    </w:p>
    <w:p w:rsidR="00AC42E1" w:rsidRPr="001E5934" w:rsidRDefault="00AC42E1" w:rsidP="00AC42E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>-</w:t>
      </w:r>
      <w:r w:rsidRPr="001E5934">
        <w:rPr>
          <w:rFonts w:ascii="Times New Roman" w:hAnsi="Times New Roman" w:cs="Times New Roman"/>
          <w:sz w:val="28"/>
          <w:szCs w:val="28"/>
        </w:rPr>
        <w:tab/>
        <w:t>противокоревая вакцинация привела к снижению глобальной смертности от кори на 75% и предотвратила 15,6 миллиона случаев смерти, сделав вакцину от кори одним из наиболее выгодных достижений общественного здравоохранения. При стабильном и высоком уровне охвата вакцинацией показатели заболеваемости снижаются, и болезни могут быть даже полностью ликвидированы.</w:t>
      </w:r>
    </w:p>
    <w:p w:rsidR="00AC42E1" w:rsidRPr="001E5934" w:rsidRDefault="00AC42E1" w:rsidP="00AC42E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>-</w:t>
      </w:r>
      <w:r w:rsidRPr="001E5934">
        <w:rPr>
          <w:rFonts w:ascii="Times New Roman" w:hAnsi="Times New Roman" w:cs="Times New Roman"/>
          <w:sz w:val="28"/>
          <w:szCs w:val="28"/>
        </w:rPr>
        <w:tab/>
        <w:t>более 16 миллионов людей спасено от паралича в результате глобальных усилий по ликвидации полиомиелита. С 1988 года число случаев заболевания полиомиелитом уменьшилось более чем на 99%: с 350 000 случаев до 22 случаев, зарегистрированных в 2017 году.</w:t>
      </w:r>
    </w:p>
    <w:p w:rsidR="00AC42E1" w:rsidRPr="001E5934" w:rsidRDefault="00AC42E1" w:rsidP="00AC42E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 xml:space="preserve">В Кыргызской Республике в </w:t>
      </w:r>
      <w:proofErr w:type="spellStart"/>
      <w:r w:rsidRPr="001E5934">
        <w:rPr>
          <w:rFonts w:ascii="Times New Roman" w:hAnsi="Times New Roman" w:cs="Times New Roman"/>
          <w:sz w:val="28"/>
          <w:szCs w:val="28"/>
        </w:rPr>
        <w:t>довакцинальный</w:t>
      </w:r>
      <w:proofErr w:type="spellEnd"/>
      <w:r w:rsidRPr="001E5934">
        <w:rPr>
          <w:rFonts w:ascii="Times New Roman" w:hAnsi="Times New Roman" w:cs="Times New Roman"/>
          <w:sz w:val="28"/>
          <w:szCs w:val="28"/>
        </w:rPr>
        <w:t xml:space="preserve"> период с 1951 по 1960 годы от дифтерии, кори, коклюша и полиомиелита умирал почти каждый 7 заболевший ребенок.</w:t>
      </w:r>
    </w:p>
    <w:p w:rsidR="00AC42E1" w:rsidRPr="001E5934" w:rsidRDefault="00AC42E1" w:rsidP="00AC42E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Вместе с тем, возможности иммунизации, остаются не полностью реализованными. Поэтому ВОЗ, посредством принятия Глобального плана действий в отношении вакцин на 2011-2020 годы выступает за обеспечение всеобщего доступа к иммунизации с соблюдением прав каждого гражданина при одновременном повышении степени их ответственности и обязательств перед обществом, за увеличение роли общества в поддержке вакцинации. Достижение целей, изложенных в Глобальном плане, будет способствовать предотвращению с 24,6 до 25,8 миллиона смертей, тем самым содействуя достижению 4 задач из ЦУР, глобальной ликвидации полиомиелита, </w:t>
      </w:r>
      <w:proofErr w:type="spellStart"/>
      <w:proofErr w:type="gramStart"/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кори,краснухи</w:t>
      </w:r>
      <w:proofErr w:type="spellEnd"/>
      <w:proofErr w:type="gramEnd"/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E59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42E1" w:rsidRPr="001E5934" w:rsidRDefault="00AC42E1" w:rsidP="00AC42E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 xml:space="preserve">Инвестирование в элиминацию кори и краснухи – это инвестирование в здоровье и будущее как детей, так и взрослых, которое послужит достижению целевых показателей в области охраны здоровья, связанных с целями ЦУР и влияющих на безопасность здоровья населения, </w:t>
      </w:r>
      <w:r w:rsidRPr="001E5934">
        <w:rPr>
          <w:rFonts w:ascii="Times New Roman" w:hAnsi="Times New Roman" w:cs="Times New Roman"/>
          <w:sz w:val="28"/>
          <w:szCs w:val="28"/>
        </w:rPr>
        <w:lastRenderedPageBreak/>
        <w:t xml:space="preserve">бедность, образование, гендерное равенство и экономический рост. Для элиминации кори и краснухи необходимо принятие мер во всех секторах и контекстах. </w:t>
      </w:r>
    </w:p>
    <w:p w:rsidR="00AC42E1" w:rsidRPr="001E5934" w:rsidRDefault="00AC42E1" w:rsidP="00AC42E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34">
        <w:rPr>
          <w:rFonts w:ascii="Times New Roman" w:hAnsi="Times New Roman" w:cs="Times New Roman"/>
          <w:sz w:val="28"/>
          <w:szCs w:val="28"/>
        </w:rPr>
        <w:t>В Кыргызской Республике и</w:t>
      </w: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з-за низкой осведомленности населения о преимуществах и безопасности вакцинации, об опасности, которую представляют инфекционные заболевания, предупреждаемые вакцинацией, кадрового дефицита медицинских работников, а также есть группы населения, которые остаются за пределами программ иммунизации или отказываются от прививок. В связи с этим, в </w:t>
      </w:r>
      <w:r w:rsidRPr="001E5934">
        <w:rPr>
          <w:rFonts w:ascii="Times New Roman" w:hAnsi="Times New Roman" w:cs="Times New Roman"/>
          <w:sz w:val="28"/>
          <w:szCs w:val="28"/>
        </w:rPr>
        <w:t>Европейском плане действий в отношении вакцины</w:t>
      </w: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ЕПДВ) на 2015-2020 годы рекомендовано всем странам региона принять меры по улучшению ситуации посредством разработки и реализации аналогичных программ действий в области вакцинации.</w:t>
      </w:r>
    </w:p>
    <w:p w:rsidR="00AC42E1" w:rsidRPr="001E5934" w:rsidRDefault="00AC42E1" w:rsidP="00AC42E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34">
        <w:rPr>
          <w:rFonts w:ascii="Times New Roman" w:eastAsia="HelveticaNeue-Light" w:hAnsi="Times New Roman" w:cs="Times New Roman"/>
          <w:sz w:val="28"/>
          <w:szCs w:val="28"/>
        </w:rPr>
        <w:t>Инфекционные заболевания, предупреждаемые вакцинацией, по-прежнему представляют собой угрозу во всем мире, в Европейском регионе ВОЗ, в том числе и в Кыргызской Республике. Высокий уровень охвата вакцинацией имеет решающее значение для прекращения распространения инфекций в регионе, однако показатели охвата на сегодняшний день не соответствуют оптимальным стандартам, и угроза сохраняется.</w:t>
      </w:r>
    </w:p>
    <w:p w:rsidR="00AC42E1" w:rsidRPr="001E5934" w:rsidRDefault="00AC42E1" w:rsidP="00AC42E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34">
        <w:rPr>
          <w:rFonts w:ascii="Times New Roman" w:hAnsi="Times New Roman" w:cs="Times New Roman"/>
          <w:sz w:val="28"/>
          <w:szCs w:val="28"/>
        </w:rPr>
        <w:t>В соответствии с Законом КР «Об иммунопрофилактике инфекционных болезней» № 56, принятым 31 мая 2001 года, вопросы борьбы с инфекционными заболеваниями, контролируемыми иммунопрофилактикой имеют в Кыргызской Республике государственную поддержку.</w:t>
      </w:r>
    </w:p>
    <w:p w:rsidR="00AC42E1" w:rsidRPr="001E5934" w:rsidRDefault="00AC42E1" w:rsidP="00AC42E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34">
        <w:rPr>
          <w:rFonts w:ascii="Times New Roman" w:hAnsi="Times New Roman" w:cs="Times New Roman"/>
          <w:sz w:val="28"/>
          <w:szCs w:val="28"/>
        </w:rPr>
        <w:t xml:space="preserve">Вакцинопрофилактика в рамках действующего календаря профилактических прививок проводится против 12-ти </w:t>
      </w:r>
      <w:proofErr w:type="spellStart"/>
      <w:r w:rsidRPr="001E5934">
        <w:rPr>
          <w:rFonts w:ascii="Times New Roman" w:hAnsi="Times New Roman" w:cs="Times New Roman"/>
          <w:sz w:val="28"/>
          <w:szCs w:val="28"/>
        </w:rPr>
        <w:t>вакциноуправляемых</w:t>
      </w:r>
      <w:proofErr w:type="spellEnd"/>
      <w:r w:rsidRPr="001E5934">
        <w:rPr>
          <w:rFonts w:ascii="Times New Roman" w:hAnsi="Times New Roman" w:cs="Times New Roman"/>
          <w:sz w:val="28"/>
          <w:szCs w:val="28"/>
        </w:rPr>
        <w:t xml:space="preserve"> инфекций (туберкулез, полиомиелит, вирусный гепатит В, дифтерии, столбняк, коклюш, гемофильная инфекция типа «b», пневмококковая, ротавирусная инфекции, а также корь, </w:t>
      </w:r>
      <w:proofErr w:type="spellStart"/>
      <w:r w:rsidRPr="001E5934">
        <w:rPr>
          <w:rFonts w:ascii="Times New Roman" w:hAnsi="Times New Roman" w:cs="Times New Roman"/>
          <w:sz w:val="28"/>
          <w:szCs w:val="28"/>
        </w:rPr>
        <w:t>эпидпаротит</w:t>
      </w:r>
      <w:proofErr w:type="spellEnd"/>
      <w:r w:rsidRPr="001E5934">
        <w:rPr>
          <w:rFonts w:ascii="Times New Roman" w:hAnsi="Times New Roman" w:cs="Times New Roman"/>
          <w:sz w:val="28"/>
          <w:szCs w:val="28"/>
        </w:rPr>
        <w:t xml:space="preserve"> и краснуха). В 2019 году внедрена иммунизация против ротавирусной инфекции, в 2022 году планируется внедрение против вируса папилломы человека (профилактика рака шейки матки).</w:t>
      </w:r>
    </w:p>
    <w:p w:rsidR="00AC42E1" w:rsidRPr="001E5934" w:rsidRDefault="00AC42E1" w:rsidP="00AC42E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34">
        <w:rPr>
          <w:rFonts w:ascii="Times New Roman" w:hAnsi="Times New Roman" w:cs="Times New Roman"/>
          <w:sz w:val="28"/>
          <w:szCs w:val="28"/>
        </w:rPr>
        <w:t xml:space="preserve">Для реализации стратегий, ведущих к снижению заболеваемости и смертности от </w:t>
      </w:r>
      <w:proofErr w:type="spellStart"/>
      <w:r w:rsidRPr="001E5934">
        <w:rPr>
          <w:rFonts w:ascii="Times New Roman" w:hAnsi="Times New Roman" w:cs="Times New Roman"/>
          <w:sz w:val="28"/>
          <w:szCs w:val="28"/>
        </w:rPr>
        <w:t>вакциноуправляемых</w:t>
      </w:r>
      <w:proofErr w:type="spellEnd"/>
      <w:r w:rsidRPr="001E5934">
        <w:rPr>
          <w:rFonts w:ascii="Times New Roman" w:hAnsi="Times New Roman" w:cs="Times New Roman"/>
          <w:sz w:val="28"/>
          <w:szCs w:val="28"/>
        </w:rPr>
        <w:t xml:space="preserve"> инфекций в Кыргызской Республике применяется комплексный, плановый подход. С этой целью в 1994 году Правительством Кыргызской Республики была утверждена первая Национальная программа «Иммунопрофилактика на 1996-2000 годы», в 2001 и 2006 годах - вторая и третья программа, в 2013-2017 годах – четвертая программа.</w:t>
      </w:r>
    </w:p>
    <w:p w:rsidR="00AC42E1" w:rsidRPr="001E5934" w:rsidRDefault="00AC42E1" w:rsidP="00AC42E1">
      <w:pPr>
        <w:pStyle w:val="a3"/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34">
        <w:rPr>
          <w:rFonts w:ascii="Times New Roman" w:hAnsi="Times New Roman" w:cs="Times New Roman"/>
          <w:sz w:val="28"/>
          <w:szCs w:val="28"/>
        </w:rPr>
        <w:t xml:space="preserve">Программа является пятым по счету программным документом, разработанным в целях поддержки и развития службы </w:t>
      </w:r>
      <w:r w:rsidRPr="001E5934">
        <w:rPr>
          <w:rFonts w:ascii="Times New Roman" w:hAnsi="Times New Roman" w:cs="Times New Roman"/>
          <w:sz w:val="28"/>
          <w:szCs w:val="28"/>
        </w:rPr>
        <w:lastRenderedPageBreak/>
        <w:t>иммунопрофилактики страны, контролирующей распространение опасных инфекционных заболеваний, против которых имеются эффективные вакцины. Это крупномасштабная программа, численность декретированного контингента которой ежегодно составляет свыше 900 тысяч человек, а это - 18% от численности всего населения страны. 73% целевого населения Национальная программа иммунизации (далее НПИ) 2020-2024 составляют дети от 0 до 16 лет, из их числа 11% - это новорожденные и младенцы.</w:t>
      </w:r>
    </w:p>
    <w:p w:rsidR="00AC42E1" w:rsidRPr="001E5934" w:rsidRDefault="00AC42E1" w:rsidP="00AC42E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34">
        <w:rPr>
          <w:rFonts w:ascii="Times New Roman" w:eastAsia="Arial" w:hAnsi="Times New Roman" w:cs="Times New Roman"/>
          <w:sz w:val="28"/>
          <w:szCs w:val="28"/>
        </w:rPr>
        <w:t xml:space="preserve">Для отслеживания национальных, региональных и глобальных целей в отношении иммунизации и борьбы с инфекционными заболеваниями, предупреждаемых с помощью вакцин, Программа является продолжением нынешней политики НПИ, синхронизирована с ЕПДВ и гармонизирована с </w:t>
      </w:r>
      <w:r w:rsidRPr="001E5934">
        <w:rPr>
          <w:rFonts w:ascii="Times New Roman" w:hAnsi="Times New Roman" w:cs="Times New Roman"/>
          <w:sz w:val="28"/>
          <w:szCs w:val="28"/>
        </w:rPr>
        <w:t xml:space="preserve">программой Правительства Кыргызской Республик по охране здоровья населения и развитию системы здравоохранения на 2019-2030 годы «Здоровый человек – процветающая страна»: </w:t>
      </w:r>
    </w:p>
    <w:p w:rsidR="00AC42E1" w:rsidRPr="001E5934" w:rsidRDefault="00AC42E1" w:rsidP="00AC42E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>Программа составлена на основе программно-целевого подхода к процессу имплементации стратегических целей развития: Здоровье-2030, целями устойчивого развития (далее – ЦУР 3).</w:t>
      </w:r>
    </w:p>
    <w:p w:rsidR="00AC42E1" w:rsidRPr="001E5934" w:rsidRDefault="00AC42E1" w:rsidP="00AC42E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b/>
          <w:sz w:val="28"/>
          <w:szCs w:val="28"/>
        </w:rPr>
        <w:t>Задача ЦУР 3.3:</w:t>
      </w:r>
      <w:r w:rsidRPr="001E5934">
        <w:rPr>
          <w:rFonts w:ascii="Times New Roman" w:hAnsi="Times New Roman" w:cs="Times New Roman"/>
          <w:sz w:val="28"/>
          <w:szCs w:val="28"/>
        </w:rPr>
        <w:t xml:space="preserve"> К 2030 году положить конец эпидемиям СПИДа, туберкулеза, малярии и тропических болезней, которым не уделяется должного внимания, и обеспечить борьбу с гепатитом, заболеваниями, передаваемыми через воду, и другими инфекционными заболеваниями. </w:t>
      </w:r>
    </w:p>
    <w:p w:rsidR="00AC42E1" w:rsidRPr="001E5934" w:rsidRDefault="00AC42E1" w:rsidP="00AC42E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b/>
          <w:sz w:val="28"/>
          <w:szCs w:val="28"/>
        </w:rPr>
        <w:t>Задача ЦУР 3.8</w:t>
      </w:r>
      <w:r w:rsidRPr="001E5934">
        <w:rPr>
          <w:rFonts w:ascii="Times New Roman" w:hAnsi="Times New Roman" w:cs="Times New Roman"/>
          <w:sz w:val="28"/>
          <w:szCs w:val="28"/>
        </w:rPr>
        <w:t>: Обеспечить всеобщий охват услугами здравоохранения, в том числе защиту от финансовых рисков, доступ к качественным основным медико-санитарным услугам и доступ к безопасным, эффективным, качественным и недорогим основным лекарственным средствам и вакцинам для всех.</w:t>
      </w:r>
    </w:p>
    <w:p w:rsidR="00AC42E1" w:rsidRPr="001E5934" w:rsidRDefault="00AC42E1" w:rsidP="00AC42E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 xml:space="preserve">В плане мероприятий Министерства здравоохранения Кыргызской Республики по реализации Программы Правительства Кыргызской Республики по охране здоровья населения и развитию системы здравоохранения на 2019-2030 годы «Здоровый человек – процветающая страна»: </w:t>
      </w:r>
    </w:p>
    <w:p w:rsidR="00AC42E1" w:rsidRPr="001E5934" w:rsidRDefault="00AC42E1" w:rsidP="00AC42E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 xml:space="preserve">- в главе </w:t>
      </w:r>
      <w:r w:rsidRPr="001E5934">
        <w:rPr>
          <w:rFonts w:ascii="Times New Roman" w:hAnsi="Times New Roman" w:cs="Times New Roman"/>
          <w:bCs/>
          <w:sz w:val="28"/>
          <w:szCs w:val="28"/>
        </w:rPr>
        <w:t xml:space="preserve">1.3. "Сформировать комплексную систему </w:t>
      </w:r>
      <w:proofErr w:type="spellStart"/>
      <w:r w:rsidRPr="001E5934">
        <w:rPr>
          <w:rFonts w:ascii="Times New Roman" w:hAnsi="Times New Roman" w:cs="Times New Roman"/>
          <w:bCs/>
          <w:sz w:val="28"/>
          <w:szCs w:val="28"/>
        </w:rPr>
        <w:t>эпиднадзора</w:t>
      </w:r>
      <w:proofErr w:type="spellEnd"/>
      <w:r w:rsidRPr="001E5934">
        <w:rPr>
          <w:rFonts w:ascii="Times New Roman" w:hAnsi="Times New Roman" w:cs="Times New Roman"/>
          <w:bCs/>
          <w:sz w:val="28"/>
          <w:szCs w:val="28"/>
        </w:rPr>
        <w:t xml:space="preserve"> за приоритетными неинфекционными и инфекционными заболеваниями, в том числе за особо опасными и социально значимыми, включая пакеты профилактических услуг на популяционном уровне" - включен пункт </w:t>
      </w:r>
      <w:r w:rsidRPr="001E5934">
        <w:rPr>
          <w:rFonts w:ascii="Times New Roman" w:eastAsia="SimSun" w:hAnsi="Times New Roman" w:cs="Times New Roman"/>
          <w:sz w:val="28"/>
          <w:szCs w:val="28"/>
        </w:rPr>
        <w:t>1.3. "Разработать национальный план действий по элиминации кори и краснухи в Кырг</w:t>
      </w:r>
      <w:r w:rsidR="00472206" w:rsidRPr="001E5934">
        <w:rPr>
          <w:rFonts w:ascii="Times New Roman" w:eastAsia="SimSun" w:hAnsi="Times New Roman" w:cs="Times New Roman"/>
          <w:sz w:val="28"/>
          <w:szCs w:val="28"/>
        </w:rPr>
        <w:t>ызской Республике на 2020-2024 годы</w:t>
      </w:r>
      <w:r w:rsidRPr="001E5934">
        <w:rPr>
          <w:rFonts w:ascii="Times New Roman" w:eastAsia="SimSun" w:hAnsi="Times New Roman" w:cs="Times New Roman"/>
          <w:sz w:val="28"/>
          <w:szCs w:val="28"/>
        </w:rPr>
        <w:t xml:space="preserve"> (ЕПДВ, цель 2)";</w:t>
      </w:r>
    </w:p>
    <w:p w:rsidR="00AC42E1" w:rsidRPr="001E5934" w:rsidRDefault="00AC42E1" w:rsidP="00AC42E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 xml:space="preserve">- в главу </w:t>
      </w:r>
      <w:r w:rsidRPr="001E5934">
        <w:rPr>
          <w:rFonts w:ascii="Times New Roman" w:eastAsia="Calibri" w:hAnsi="Times New Roman" w:cs="Times New Roman"/>
          <w:sz w:val="28"/>
          <w:szCs w:val="28"/>
        </w:rPr>
        <w:t>9.2. "Обеспечить интеграцию и взаимодействие единой информационной системы здравоохранения с другими информационными системами других секторов" - включен пункт 9.2.1 "</w:t>
      </w:r>
      <w:r w:rsidRPr="001E5934">
        <w:rPr>
          <w:rFonts w:ascii="Times New Roman" w:eastAsia="SimSun" w:hAnsi="Times New Roman" w:cs="Times New Roman"/>
          <w:sz w:val="28"/>
          <w:szCs w:val="28"/>
        </w:rPr>
        <w:t xml:space="preserve">Разработка системы онлайн-отчетности по иммунизации (как вариант информационной </w:t>
      </w:r>
      <w:r w:rsidRPr="001E5934">
        <w:rPr>
          <w:rFonts w:ascii="Times New Roman" w:eastAsia="SimSun" w:hAnsi="Times New Roman" w:cs="Times New Roman"/>
          <w:sz w:val="28"/>
          <w:szCs w:val="28"/>
        </w:rPr>
        <w:lastRenderedPageBreak/>
        <w:t>системы иммунизации (далее ИСИ), I-этап к разработке комплексной ИСИ".</w:t>
      </w:r>
    </w:p>
    <w:p w:rsidR="00AC42E1" w:rsidRPr="001E5934" w:rsidRDefault="00AC42E1" w:rsidP="00524A62">
      <w:pPr>
        <w:pStyle w:val="a3"/>
        <w:numPr>
          <w:ilvl w:val="0"/>
          <w:numId w:val="49"/>
        </w:numPr>
        <w:tabs>
          <w:tab w:val="left" w:pos="993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val="en-US"/>
        </w:rPr>
      </w:pPr>
      <w:r w:rsidRPr="001E5934">
        <w:rPr>
          <w:rFonts w:ascii="Times New Roman" w:eastAsia="SimSun" w:hAnsi="Times New Roman" w:cs="Times New Roman"/>
          <w:b/>
          <w:sz w:val="28"/>
          <w:szCs w:val="28"/>
        </w:rPr>
        <w:t>Достижения и проблемы</w:t>
      </w:r>
    </w:p>
    <w:p w:rsidR="00AC42E1" w:rsidRPr="001E5934" w:rsidRDefault="00AC42E1" w:rsidP="00AC42E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AC42E1" w:rsidRPr="001E5934" w:rsidRDefault="00AC42E1" w:rsidP="00AC42E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E5934">
        <w:rPr>
          <w:rFonts w:ascii="Times New Roman" w:eastAsia="Arial" w:hAnsi="Times New Roman" w:cs="Times New Roman"/>
          <w:sz w:val="28"/>
          <w:szCs w:val="28"/>
        </w:rPr>
        <w:t>По итогам реализации предыдущих программ иммунизации охват профилактическими прививками первичного вакцинального комплекса в Кыргызской Республике в рамках календаря прививок (КП) поддерживался на уровне не менее 95%, согласно целей Программы «Иммунопрофилактика» и рекомендуемым ВОЗ показателям.</w:t>
      </w:r>
    </w:p>
    <w:p w:rsidR="00AC42E1" w:rsidRPr="001E5934" w:rsidRDefault="00AC42E1" w:rsidP="00AC42E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 xml:space="preserve">Вакцинопрофилактика в сочетании с эффективной системой эпидемиологического надзора за </w:t>
      </w:r>
      <w:proofErr w:type="spellStart"/>
      <w:r w:rsidRPr="001E5934">
        <w:rPr>
          <w:rFonts w:ascii="Times New Roman" w:hAnsi="Times New Roman" w:cs="Times New Roman"/>
          <w:sz w:val="28"/>
          <w:szCs w:val="28"/>
        </w:rPr>
        <w:t>вакциноуправляемыми</w:t>
      </w:r>
      <w:proofErr w:type="spellEnd"/>
      <w:r w:rsidRPr="001E5934">
        <w:rPr>
          <w:rFonts w:ascii="Times New Roman" w:hAnsi="Times New Roman" w:cs="Times New Roman"/>
          <w:sz w:val="28"/>
          <w:szCs w:val="28"/>
        </w:rPr>
        <w:t xml:space="preserve"> инфекциями на протяжении реализации 4-х программ иммунизации</w:t>
      </w:r>
      <w:r w:rsidRPr="001E5934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1E5934">
        <w:rPr>
          <w:rFonts w:ascii="Times New Roman" w:hAnsi="Times New Roman" w:cs="Times New Roman"/>
          <w:sz w:val="28"/>
          <w:szCs w:val="28"/>
        </w:rPr>
        <w:t xml:space="preserve">способствовала снижению заболеваемости и смертности от </w:t>
      </w:r>
      <w:proofErr w:type="spellStart"/>
      <w:r w:rsidRPr="001E5934">
        <w:rPr>
          <w:rFonts w:ascii="Times New Roman" w:hAnsi="Times New Roman" w:cs="Times New Roman"/>
          <w:sz w:val="28"/>
          <w:szCs w:val="28"/>
        </w:rPr>
        <w:t>вакциноуправляемых</w:t>
      </w:r>
      <w:proofErr w:type="spellEnd"/>
      <w:r w:rsidRPr="001E5934">
        <w:rPr>
          <w:rFonts w:ascii="Times New Roman" w:hAnsi="Times New Roman" w:cs="Times New Roman"/>
          <w:sz w:val="28"/>
          <w:szCs w:val="28"/>
        </w:rPr>
        <w:t xml:space="preserve"> инфекций.</w:t>
      </w:r>
    </w:p>
    <w:p w:rsidR="00AC42E1" w:rsidRPr="001E5934" w:rsidRDefault="00AC42E1" w:rsidP="00AC42E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>На фоне проводимой вакцинопрофилактики в Кыргызской Республике:</w:t>
      </w:r>
    </w:p>
    <w:p w:rsidR="00AC42E1" w:rsidRPr="001E5934" w:rsidRDefault="00AC42E1" w:rsidP="00AC42E1">
      <w:pPr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>не регистрируется полиомиелит с 1993 года;</w:t>
      </w:r>
    </w:p>
    <w:p w:rsidR="00AC42E1" w:rsidRPr="001E5934" w:rsidRDefault="00AC42E1" w:rsidP="00AC42E1">
      <w:pPr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>не регистрируется туберкулезный менингит у новорожденных детей;</w:t>
      </w:r>
    </w:p>
    <w:p w:rsidR="00AC42E1" w:rsidRPr="001E5934" w:rsidRDefault="00AC42E1" w:rsidP="00AC42E1">
      <w:pPr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>не регистрируется столбняк новорожденных;</w:t>
      </w:r>
    </w:p>
    <w:p w:rsidR="00AC42E1" w:rsidRPr="001E5934" w:rsidRDefault="00AC42E1" w:rsidP="00AC42E1">
      <w:pPr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>не регистрируется заболеваемость вирусным гепатитом В среди детей до 1 года;</w:t>
      </w:r>
    </w:p>
    <w:p w:rsidR="00AC42E1" w:rsidRPr="001E5934" w:rsidRDefault="00AC42E1" w:rsidP="00AC42E1">
      <w:pPr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 xml:space="preserve">не регистрируется на протяжении последних 8 лет заболеваемость дифтерией; </w:t>
      </w:r>
    </w:p>
    <w:p w:rsidR="00AC42E1" w:rsidRPr="001E5934" w:rsidRDefault="00AC42E1" w:rsidP="00AC42E1">
      <w:pPr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>снижена заболеваемость коклюшем до уровня 2 случаев на 100 тыс. населения;</w:t>
      </w:r>
    </w:p>
    <w:p w:rsidR="00AC42E1" w:rsidRPr="001E5934" w:rsidRDefault="00AC42E1" w:rsidP="00AC42E1">
      <w:pPr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 xml:space="preserve">снижена заболеваемость </w:t>
      </w:r>
      <w:proofErr w:type="spellStart"/>
      <w:r w:rsidRPr="001E5934">
        <w:rPr>
          <w:rFonts w:ascii="Times New Roman" w:hAnsi="Times New Roman" w:cs="Times New Roman"/>
          <w:sz w:val="28"/>
          <w:szCs w:val="28"/>
        </w:rPr>
        <w:t>эпидпаротитом</w:t>
      </w:r>
      <w:proofErr w:type="spellEnd"/>
      <w:r w:rsidRPr="001E5934">
        <w:rPr>
          <w:rFonts w:ascii="Times New Roman" w:hAnsi="Times New Roman" w:cs="Times New Roman"/>
          <w:sz w:val="28"/>
          <w:szCs w:val="28"/>
        </w:rPr>
        <w:t xml:space="preserve"> до уровня 4 случаев на 100 тыс. населения;</w:t>
      </w:r>
    </w:p>
    <w:p w:rsidR="00AC42E1" w:rsidRPr="001E5934" w:rsidRDefault="00AC42E1" w:rsidP="00AC42E1">
      <w:pPr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>снижена заболеваемость корью до уровня 1 случая на 100 тыс. населения против 300 случаев в 2015 году;</w:t>
      </w:r>
    </w:p>
    <w:p w:rsidR="00AC42E1" w:rsidRPr="001E5934" w:rsidRDefault="00AC42E1" w:rsidP="00AC42E1">
      <w:pPr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>снижена заболеваемость краснухой до уровня менее 1 случая на 100 тысяч населения;</w:t>
      </w:r>
    </w:p>
    <w:p w:rsidR="00AC42E1" w:rsidRPr="001E5934" w:rsidRDefault="00AC42E1" w:rsidP="00AC42E1">
      <w:pPr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34">
        <w:rPr>
          <w:rFonts w:ascii="Times New Roman" w:hAnsi="Times New Roman" w:cs="Times New Roman"/>
          <w:sz w:val="28"/>
          <w:szCs w:val="28"/>
        </w:rPr>
        <w:t>не допущено летальных случаев от инфекционных заболеваний, контролируемых вакцинопрофилактикой;</w:t>
      </w:r>
    </w:p>
    <w:p w:rsidR="00AC42E1" w:rsidRPr="001E5934" w:rsidRDefault="00AC42E1" w:rsidP="00AC42E1">
      <w:pPr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иммунизация способствовала снижению младенческой смертности с 19,9 </w:t>
      </w:r>
      <w:proofErr w:type="spellStart"/>
      <w:r w:rsidRPr="001E5934">
        <w:rPr>
          <w:rFonts w:ascii="Times New Roman" w:hAnsi="Times New Roman" w:cs="Times New Roman"/>
          <w:sz w:val="28"/>
          <w:szCs w:val="28"/>
        </w:rPr>
        <w:t>промилль</w:t>
      </w:r>
      <w:proofErr w:type="spellEnd"/>
      <w:r w:rsidRPr="001E5934">
        <w:rPr>
          <w:rFonts w:ascii="Times New Roman" w:hAnsi="Times New Roman" w:cs="Times New Roman"/>
          <w:sz w:val="28"/>
          <w:szCs w:val="28"/>
        </w:rPr>
        <w:t xml:space="preserve"> (</w:t>
      </w:r>
      <w:r w:rsidRPr="001E5934">
        <w:rPr>
          <w:rFonts w:ascii="Times New Roman" w:hAnsi="Times New Roman" w:cs="Times New Roman"/>
          <w:sz w:val="28"/>
          <w:szCs w:val="28"/>
        </w:rPr>
        <w:sym w:font="Times New Roman" w:char="2030"/>
      </w:r>
      <w:r w:rsidRPr="001E5934">
        <w:rPr>
          <w:rFonts w:ascii="Times New Roman" w:hAnsi="Times New Roman" w:cs="Times New Roman"/>
          <w:sz w:val="28"/>
          <w:szCs w:val="28"/>
        </w:rPr>
        <w:t>)</w:t>
      </w: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2013 году до 15,3</w:t>
      </w:r>
      <w:r w:rsidRPr="001E5934">
        <w:rPr>
          <w:rFonts w:ascii="Times New Roman" w:hAnsi="Times New Roman" w:cs="Times New Roman"/>
          <w:sz w:val="28"/>
          <w:szCs w:val="28"/>
        </w:rPr>
        <w:sym w:font="Times New Roman" w:char="2030"/>
      </w:r>
      <w:r w:rsidRPr="001E5934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2017 году.</w:t>
      </w:r>
    </w:p>
    <w:p w:rsidR="00AC42E1" w:rsidRPr="001E5934" w:rsidRDefault="00AC42E1" w:rsidP="00AC42E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>Кыргызская Республика в рамках обязательств, взятых как страной-участницей ЕРБ ВОЗ придерживается глобальных Инициатив:</w:t>
      </w:r>
    </w:p>
    <w:p w:rsidR="00AC42E1" w:rsidRPr="001E5934" w:rsidRDefault="00AC42E1" w:rsidP="00AC42E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 xml:space="preserve">- по ликвидации полиомиелита, поддерживает статус страны/территории, свободной от полиомиелита и готовность системы </w:t>
      </w:r>
      <w:proofErr w:type="spellStart"/>
      <w:r w:rsidRPr="001E5934">
        <w:rPr>
          <w:rFonts w:ascii="Times New Roman" w:hAnsi="Times New Roman" w:cs="Times New Roman"/>
          <w:sz w:val="28"/>
          <w:szCs w:val="28"/>
        </w:rPr>
        <w:t>эпиднадзора</w:t>
      </w:r>
      <w:proofErr w:type="spellEnd"/>
      <w:r w:rsidRPr="001E5934">
        <w:rPr>
          <w:rFonts w:ascii="Times New Roman" w:hAnsi="Times New Roman" w:cs="Times New Roman"/>
          <w:sz w:val="28"/>
          <w:szCs w:val="28"/>
        </w:rPr>
        <w:t xml:space="preserve"> за полиомиелитом/ОВП к ответным мерам на случай </w:t>
      </w:r>
      <w:r w:rsidRPr="001E5934">
        <w:rPr>
          <w:rFonts w:ascii="Times New Roman" w:hAnsi="Times New Roman" w:cs="Times New Roman"/>
          <w:sz w:val="28"/>
          <w:szCs w:val="28"/>
        </w:rPr>
        <w:lastRenderedPageBreak/>
        <w:t xml:space="preserve">вспышки и снижения риска. Поддерживает высокий уровень охвата вакцинацией, эффективную систему </w:t>
      </w:r>
      <w:proofErr w:type="spellStart"/>
      <w:r w:rsidRPr="001E5934">
        <w:rPr>
          <w:rFonts w:ascii="Times New Roman" w:hAnsi="Times New Roman" w:cs="Times New Roman"/>
          <w:sz w:val="28"/>
          <w:szCs w:val="28"/>
        </w:rPr>
        <w:t>эпиднадзора</w:t>
      </w:r>
      <w:proofErr w:type="spellEnd"/>
      <w:r w:rsidRPr="001E5934">
        <w:rPr>
          <w:rFonts w:ascii="Times New Roman" w:hAnsi="Times New Roman" w:cs="Times New Roman"/>
          <w:sz w:val="28"/>
          <w:szCs w:val="28"/>
        </w:rPr>
        <w:t xml:space="preserve"> за всеми случаями подозрительными на полиомиелит/ОВП. В контексте Стратегического плана ликвидации полиомиелита и осуществления ее заключительног</w:t>
      </w:r>
      <w:r w:rsidR="00472206" w:rsidRPr="001E5934">
        <w:rPr>
          <w:rFonts w:ascii="Times New Roman" w:hAnsi="Times New Roman" w:cs="Times New Roman"/>
          <w:sz w:val="28"/>
          <w:szCs w:val="28"/>
        </w:rPr>
        <w:t>о этапа на 2013–2018 годы</w:t>
      </w:r>
      <w:r w:rsidRPr="001E5934">
        <w:rPr>
          <w:rFonts w:ascii="Times New Roman" w:hAnsi="Times New Roman" w:cs="Times New Roman"/>
          <w:sz w:val="28"/>
          <w:szCs w:val="28"/>
        </w:rPr>
        <w:t xml:space="preserve"> республика осуществила переход к двухвалентной оральной </w:t>
      </w:r>
      <w:proofErr w:type="spellStart"/>
      <w:r w:rsidRPr="001E5934">
        <w:rPr>
          <w:rFonts w:ascii="Times New Roman" w:hAnsi="Times New Roman" w:cs="Times New Roman"/>
          <w:sz w:val="28"/>
          <w:szCs w:val="28"/>
        </w:rPr>
        <w:t>полиовирусной</w:t>
      </w:r>
      <w:proofErr w:type="spellEnd"/>
      <w:r w:rsidRPr="001E5934">
        <w:rPr>
          <w:rFonts w:ascii="Times New Roman" w:hAnsi="Times New Roman" w:cs="Times New Roman"/>
          <w:sz w:val="28"/>
          <w:szCs w:val="28"/>
        </w:rPr>
        <w:t xml:space="preserve"> вакцине (ОПВ), следуя стратегии внедрила</w:t>
      </w:r>
      <w:r w:rsidR="00472206" w:rsidRPr="001E5934">
        <w:rPr>
          <w:rFonts w:ascii="Times New Roman" w:hAnsi="Times New Roman" w:cs="Times New Roman"/>
          <w:sz w:val="28"/>
          <w:szCs w:val="28"/>
        </w:rPr>
        <w:t xml:space="preserve"> </w:t>
      </w:r>
      <w:r w:rsidRPr="001E5934">
        <w:rPr>
          <w:rFonts w:ascii="Times New Roman" w:hAnsi="Times New Roman" w:cs="Times New Roman"/>
          <w:sz w:val="28"/>
          <w:szCs w:val="28"/>
        </w:rPr>
        <w:t xml:space="preserve">1-дозу инактивированной </w:t>
      </w:r>
      <w:proofErr w:type="spellStart"/>
      <w:r w:rsidRPr="001E5934">
        <w:rPr>
          <w:rFonts w:ascii="Times New Roman" w:hAnsi="Times New Roman" w:cs="Times New Roman"/>
          <w:sz w:val="28"/>
          <w:szCs w:val="28"/>
        </w:rPr>
        <w:t>полиовирусной</w:t>
      </w:r>
      <w:proofErr w:type="spellEnd"/>
      <w:r w:rsidRPr="001E5934">
        <w:rPr>
          <w:rFonts w:ascii="Times New Roman" w:hAnsi="Times New Roman" w:cs="Times New Roman"/>
          <w:sz w:val="28"/>
          <w:szCs w:val="28"/>
        </w:rPr>
        <w:t xml:space="preserve"> вакцины (ИПВ) в КП;</w:t>
      </w:r>
    </w:p>
    <w:p w:rsidR="00AC42E1" w:rsidRPr="001E5934" w:rsidRDefault="00AC42E1" w:rsidP="00AC42E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>- глобального стратегического плана по элиминации кори и краснухи, поддерживает не менее 95% охвата 2-мя дозами в составе комбинированных вакцин, с включением интегрированной системы эпидемиологического надзора за всеми подозрительными случаями на корь/краснуху с обязательным лабораторным компонентом.</w:t>
      </w:r>
    </w:p>
    <w:p w:rsidR="00AC42E1" w:rsidRPr="001E5934" w:rsidRDefault="00AC42E1" w:rsidP="00AC42E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eastAsia="Arial" w:hAnsi="Times New Roman" w:cs="Times New Roman"/>
          <w:sz w:val="28"/>
          <w:szCs w:val="28"/>
        </w:rPr>
        <w:t xml:space="preserve">Благодаря бюджетным средствам Правительства Кыргызской Республики и совместным инвестициям всех видов поддержки Глобального альянса по вакцинами и иммунизации (далее </w:t>
      </w:r>
      <w:r w:rsidR="00472206" w:rsidRPr="001E5934">
        <w:rPr>
          <w:rFonts w:ascii="Times New Roman" w:eastAsia="Arial" w:hAnsi="Times New Roman" w:cs="Times New Roman"/>
          <w:sz w:val="28"/>
          <w:szCs w:val="28"/>
        </w:rPr>
        <w:t>ГАВИ</w:t>
      </w:r>
      <w:r w:rsidRPr="001E5934">
        <w:rPr>
          <w:rFonts w:ascii="Times New Roman" w:eastAsia="Arial" w:hAnsi="Times New Roman" w:cs="Times New Roman"/>
          <w:sz w:val="28"/>
          <w:szCs w:val="28"/>
        </w:rPr>
        <w:t xml:space="preserve">), программа иммунизации за отчетный период достигла определенных результатов </w:t>
      </w:r>
      <w:r w:rsidRPr="001E5934">
        <w:rPr>
          <w:rFonts w:ascii="Times New Roman" w:hAnsi="Times New Roman" w:cs="Times New Roman"/>
          <w:iCs/>
          <w:sz w:val="28"/>
          <w:szCs w:val="28"/>
        </w:rPr>
        <w:t xml:space="preserve">в снижении детской смертности путем обеспечения и поддержания не менее 95% охвата профилактическими прививками, </w:t>
      </w:r>
      <w:r w:rsidRPr="001E5934">
        <w:rPr>
          <w:rFonts w:ascii="Times New Roman" w:hAnsi="Times New Roman" w:cs="Times New Roman"/>
          <w:sz w:val="28"/>
          <w:szCs w:val="28"/>
        </w:rPr>
        <w:t xml:space="preserve">согласно рекомендованным ВОЗ целям. </w:t>
      </w:r>
    </w:p>
    <w:p w:rsidR="00AC42E1" w:rsidRPr="001E5934" w:rsidRDefault="00AC42E1" w:rsidP="00AC42E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E5934">
        <w:rPr>
          <w:rFonts w:ascii="Times New Roman" w:eastAsia="Arial" w:hAnsi="Times New Roman" w:cs="Times New Roman"/>
          <w:sz w:val="28"/>
          <w:szCs w:val="28"/>
        </w:rPr>
        <w:t>С 2001 года</w:t>
      </w:r>
      <w:r w:rsidRPr="001E5934">
        <w:rPr>
          <w:rFonts w:ascii="Times New Roman" w:hAnsi="Times New Roman" w:cs="Times New Roman"/>
          <w:sz w:val="28"/>
          <w:szCs w:val="28"/>
        </w:rPr>
        <w:t xml:space="preserve"> </w:t>
      </w:r>
      <w:r w:rsidRPr="001E5934">
        <w:rPr>
          <w:rFonts w:ascii="Times New Roman" w:eastAsia="Arial" w:hAnsi="Times New Roman" w:cs="Times New Roman"/>
          <w:sz w:val="28"/>
          <w:szCs w:val="28"/>
        </w:rPr>
        <w:t xml:space="preserve">Альянс </w:t>
      </w:r>
      <w:r w:rsidR="00472206" w:rsidRPr="001E5934">
        <w:rPr>
          <w:rFonts w:ascii="Times New Roman" w:eastAsia="Arial" w:hAnsi="Times New Roman" w:cs="Times New Roman"/>
          <w:sz w:val="28"/>
          <w:szCs w:val="28"/>
        </w:rPr>
        <w:t>ГАВИ</w:t>
      </w:r>
      <w:r w:rsidRPr="001E5934">
        <w:rPr>
          <w:rFonts w:ascii="Times New Roman" w:eastAsia="Arial" w:hAnsi="Times New Roman" w:cs="Times New Roman"/>
          <w:sz w:val="28"/>
          <w:szCs w:val="28"/>
        </w:rPr>
        <w:t xml:space="preserve"> предоставляет поддержку Правительству Кыргызской Республики посредством оказания помощи в закупках новых вакцин: </w:t>
      </w:r>
      <w:proofErr w:type="spellStart"/>
      <w:r w:rsidRPr="001E5934">
        <w:rPr>
          <w:rFonts w:ascii="Times New Roman" w:eastAsia="Arial" w:hAnsi="Times New Roman" w:cs="Times New Roman"/>
          <w:sz w:val="28"/>
          <w:szCs w:val="28"/>
        </w:rPr>
        <w:t>монодозная</w:t>
      </w:r>
      <w:proofErr w:type="spellEnd"/>
      <w:r w:rsidRPr="001E5934">
        <w:rPr>
          <w:rFonts w:ascii="Times New Roman" w:eastAsia="Arial" w:hAnsi="Times New Roman" w:cs="Times New Roman"/>
          <w:sz w:val="28"/>
          <w:szCs w:val="28"/>
        </w:rPr>
        <w:t xml:space="preserve"> вакцина против гепатита B (2001-2005 и 2007-2008), и (2015-2017),</w:t>
      </w:r>
      <w:r w:rsidRPr="001E59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5934">
        <w:rPr>
          <w:rFonts w:ascii="Times New Roman" w:eastAsia="Arial" w:hAnsi="Times New Roman" w:cs="Times New Roman"/>
          <w:sz w:val="28"/>
          <w:szCs w:val="28"/>
        </w:rPr>
        <w:t>пентавалентная</w:t>
      </w:r>
      <w:proofErr w:type="spellEnd"/>
      <w:r w:rsidRPr="001E5934">
        <w:rPr>
          <w:rFonts w:ascii="Times New Roman" w:eastAsia="Arial" w:hAnsi="Times New Roman" w:cs="Times New Roman"/>
          <w:sz w:val="28"/>
          <w:szCs w:val="28"/>
        </w:rPr>
        <w:t xml:space="preserve"> (АКДС-ВГВ-</w:t>
      </w:r>
      <w:proofErr w:type="spellStart"/>
      <w:r w:rsidRPr="001E5934">
        <w:rPr>
          <w:rFonts w:ascii="Times New Roman" w:eastAsia="Arial" w:hAnsi="Times New Roman" w:cs="Times New Roman"/>
          <w:sz w:val="28"/>
          <w:szCs w:val="28"/>
        </w:rPr>
        <w:t>Хиб</w:t>
      </w:r>
      <w:proofErr w:type="spellEnd"/>
      <w:r w:rsidRPr="001E5934">
        <w:rPr>
          <w:rFonts w:ascii="Times New Roman" w:eastAsia="Arial" w:hAnsi="Times New Roman" w:cs="Times New Roman"/>
          <w:sz w:val="28"/>
          <w:szCs w:val="28"/>
        </w:rPr>
        <w:t>) вакцина (2009-2018)</w:t>
      </w:r>
      <w:r w:rsidRPr="001E5934">
        <w:rPr>
          <w:rFonts w:ascii="Times New Roman" w:hAnsi="Times New Roman" w:cs="Times New Roman"/>
          <w:sz w:val="28"/>
          <w:szCs w:val="28"/>
        </w:rPr>
        <w:t xml:space="preserve">, </w:t>
      </w:r>
      <w:r w:rsidRPr="001E5934">
        <w:rPr>
          <w:rFonts w:ascii="Times New Roman" w:eastAsia="Arial" w:hAnsi="Times New Roman" w:cs="Times New Roman"/>
          <w:sz w:val="28"/>
          <w:szCs w:val="28"/>
        </w:rPr>
        <w:t xml:space="preserve">пневмококковая (2015-2018) и инактивированная полиомиелитная (2016-2018) вакцины. Также, Альянс </w:t>
      </w:r>
      <w:r w:rsidR="00472206" w:rsidRPr="001E5934">
        <w:rPr>
          <w:rFonts w:ascii="Times New Roman" w:eastAsia="Arial" w:hAnsi="Times New Roman" w:cs="Times New Roman"/>
          <w:sz w:val="28"/>
          <w:szCs w:val="28"/>
        </w:rPr>
        <w:t>ГАВИ</w:t>
      </w:r>
      <w:r w:rsidRPr="001E5934">
        <w:rPr>
          <w:rFonts w:ascii="Times New Roman" w:eastAsia="Arial" w:hAnsi="Times New Roman" w:cs="Times New Roman"/>
          <w:sz w:val="28"/>
          <w:szCs w:val="28"/>
        </w:rPr>
        <w:t xml:space="preserve">, целенаправленно оказывает поддержку системе иммунизации и предоставляет гранты по внедрению новых вакцин и укреплению системы здравоохранения (далее УСЗ). </w:t>
      </w:r>
    </w:p>
    <w:p w:rsidR="00AC42E1" w:rsidRPr="001E5934" w:rsidRDefault="00AC42E1" w:rsidP="00AC42E1">
      <w:pPr>
        <w:pStyle w:val="HTML"/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1E593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Подготовлены и представлены проектные заявки в Секретариат </w:t>
      </w:r>
      <w:r w:rsidR="00472206" w:rsidRPr="001E5934">
        <w:rPr>
          <w:rFonts w:ascii="Times New Roman" w:eastAsia="Arial" w:hAnsi="Times New Roman" w:cs="Times New Roman"/>
          <w:sz w:val="28"/>
          <w:szCs w:val="28"/>
          <w:lang w:val="ru-RU"/>
        </w:rPr>
        <w:t>ГАВИ</w:t>
      </w:r>
      <w:r w:rsidRPr="001E593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на внедрение пневмококковой вакцины и инактивированный полиомиелитной вакцины, а также на укрепление системы здравоохранения (УСЗ-2). и платформу по оптимизации оборудований </w:t>
      </w:r>
      <w:proofErr w:type="spellStart"/>
      <w:r w:rsidRPr="001E5934">
        <w:rPr>
          <w:rFonts w:ascii="Times New Roman" w:hAnsi="Times New Roman" w:cs="Times New Roman"/>
          <w:sz w:val="28"/>
          <w:szCs w:val="28"/>
          <w:lang w:val="ru-RU" w:eastAsia="ru-RU"/>
        </w:rPr>
        <w:t>холодовой</w:t>
      </w:r>
      <w:proofErr w:type="spellEnd"/>
      <w:r w:rsidRPr="001E593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цепи (далее ПООХЦ).</w:t>
      </w:r>
    </w:p>
    <w:p w:rsidR="00AC42E1" w:rsidRPr="001E5934" w:rsidRDefault="00AC42E1" w:rsidP="00AC42E1">
      <w:pPr>
        <w:pStyle w:val="HTML"/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1E593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В 2016 году успешно начата реализация проекта УСЗ-2 </w:t>
      </w:r>
      <w:r w:rsidR="00472206" w:rsidRPr="001E5934">
        <w:rPr>
          <w:rFonts w:ascii="Times New Roman" w:eastAsia="Arial" w:hAnsi="Times New Roman" w:cs="Times New Roman"/>
          <w:sz w:val="28"/>
          <w:szCs w:val="28"/>
          <w:lang w:val="ru-RU"/>
        </w:rPr>
        <w:t>ГАВИ</w:t>
      </w:r>
      <w:r w:rsidRPr="001E593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на общую сумму </w:t>
      </w:r>
      <w:r w:rsidRPr="001E5934">
        <w:rPr>
          <w:rFonts w:ascii="Times New Roman" w:eastAsia="Arial" w:hAnsi="Times New Roman" w:cs="Times New Roman"/>
          <w:sz w:val="28"/>
          <w:szCs w:val="28"/>
          <w:lang w:val="ru-RU"/>
        </w:rPr>
        <w:t>4,596,655 дол. США. Проект</w:t>
      </w:r>
      <w:r w:rsidRPr="001E593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нацелен на преодоление системных барьеров в иммунизации и направлен на пять основных компонентов, за реализацию которых отвечают Министерство здравоохранения Кыргызской Республики, ВОЗ и ЮНИСЕФ:</w:t>
      </w:r>
    </w:p>
    <w:p w:rsidR="00AC42E1" w:rsidRPr="001E5934" w:rsidRDefault="00AC42E1" w:rsidP="00AC42E1">
      <w:pPr>
        <w:pStyle w:val="HTML"/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5934">
        <w:rPr>
          <w:rFonts w:ascii="Times New Roman" w:hAnsi="Times New Roman" w:cs="Times New Roman"/>
          <w:sz w:val="28"/>
          <w:szCs w:val="28"/>
          <w:lang w:val="ru-RU"/>
        </w:rPr>
        <w:t xml:space="preserve">Компонент 1 - Повышение знаний, доверия и спроса на услуги в области охраны здоровья матери и ребенка (далее – </w:t>
      </w:r>
      <w:proofErr w:type="spellStart"/>
      <w:r w:rsidRPr="001E5934">
        <w:rPr>
          <w:rFonts w:ascii="Times New Roman" w:hAnsi="Times New Roman" w:cs="Times New Roman"/>
          <w:sz w:val="28"/>
          <w:szCs w:val="28"/>
          <w:lang w:val="ru-RU"/>
        </w:rPr>
        <w:t>ОЗМиР</w:t>
      </w:r>
      <w:proofErr w:type="spellEnd"/>
      <w:r w:rsidRPr="001E5934">
        <w:rPr>
          <w:rFonts w:ascii="Times New Roman" w:hAnsi="Times New Roman" w:cs="Times New Roman"/>
          <w:sz w:val="28"/>
          <w:szCs w:val="28"/>
          <w:lang w:val="ru-RU"/>
        </w:rPr>
        <w:t>) среди населения. Эта задача будет решать проблему с увеличением отказов от прививок из-за недостатка знаний, неправильных представлений и настроений против прививок (ЮНИСЕФ).</w:t>
      </w:r>
    </w:p>
    <w:p w:rsidR="00AC42E1" w:rsidRPr="001E5934" w:rsidRDefault="00AC42E1" w:rsidP="00AC42E1">
      <w:pPr>
        <w:pStyle w:val="HTML"/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593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Компонент 2 - Укрепление учреждений первичной медико-санитарной помощи с целью расширения доступа к базовым услугам по </w:t>
      </w:r>
      <w:proofErr w:type="spellStart"/>
      <w:r w:rsidRPr="001E5934">
        <w:rPr>
          <w:rFonts w:ascii="Times New Roman" w:hAnsi="Times New Roman" w:cs="Times New Roman"/>
          <w:sz w:val="28"/>
          <w:szCs w:val="28"/>
          <w:lang w:val="ru-RU"/>
        </w:rPr>
        <w:t>ОЗМиР</w:t>
      </w:r>
      <w:proofErr w:type="spellEnd"/>
      <w:r w:rsidRPr="001E5934">
        <w:rPr>
          <w:rFonts w:ascii="Times New Roman" w:hAnsi="Times New Roman" w:cs="Times New Roman"/>
          <w:sz w:val="28"/>
          <w:szCs w:val="28"/>
          <w:lang w:val="ru-RU"/>
        </w:rPr>
        <w:t xml:space="preserve"> и иммунизации для городских мигрантов и труднодоступных районов. Эта задача решает проблему с низким доступом к услугам ПМСП и иммунизации (ВОЗ).</w:t>
      </w:r>
    </w:p>
    <w:p w:rsidR="00AC42E1" w:rsidRPr="001E5934" w:rsidRDefault="00AC42E1" w:rsidP="00AC42E1">
      <w:pPr>
        <w:pStyle w:val="HTML"/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5934">
        <w:rPr>
          <w:rFonts w:ascii="Times New Roman" w:hAnsi="Times New Roman" w:cs="Times New Roman"/>
          <w:sz w:val="28"/>
          <w:szCs w:val="28"/>
          <w:lang w:val="ru-RU"/>
        </w:rPr>
        <w:t>Задача 3 – Усиление кадрового потенциала ПМСП по обеспечению качественными услугами иммунизации детей. Эта цель направлена на улучшение качества услуг по иммунизации с помощью обновленных руководящих принципов и обучения (ВОЗ).</w:t>
      </w:r>
    </w:p>
    <w:p w:rsidR="00AC42E1" w:rsidRPr="001E5934" w:rsidRDefault="00AC42E1" w:rsidP="00AC42E1">
      <w:pPr>
        <w:pStyle w:val="HTML"/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5934">
        <w:rPr>
          <w:rFonts w:ascii="Times New Roman" w:hAnsi="Times New Roman" w:cs="Times New Roman"/>
          <w:sz w:val="28"/>
          <w:szCs w:val="28"/>
          <w:lang w:val="ru-RU"/>
        </w:rPr>
        <w:t xml:space="preserve">Задача 4 – Усилие возможностей </w:t>
      </w:r>
      <w:proofErr w:type="spellStart"/>
      <w:r w:rsidRPr="001E5934">
        <w:rPr>
          <w:rFonts w:ascii="Times New Roman" w:hAnsi="Times New Roman" w:cs="Times New Roman"/>
          <w:sz w:val="28"/>
          <w:szCs w:val="28"/>
          <w:lang w:val="ru-RU"/>
        </w:rPr>
        <w:t>холодовой</w:t>
      </w:r>
      <w:proofErr w:type="spellEnd"/>
      <w:r w:rsidRPr="001E5934">
        <w:rPr>
          <w:rFonts w:ascii="Times New Roman" w:hAnsi="Times New Roman" w:cs="Times New Roman"/>
          <w:sz w:val="28"/>
          <w:szCs w:val="28"/>
          <w:lang w:val="ru-RU"/>
        </w:rPr>
        <w:t xml:space="preserve"> цепи. Эта задача решает недостатки в </w:t>
      </w:r>
      <w:proofErr w:type="spellStart"/>
      <w:r w:rsidRPr="001E5934">
        <w:rPr>
          <w:rFonts w:ascii="Times New Roman" w:hAnsi="Times New Roman" w:cs="Times New Roman"/>
          <w:sz w:val="28"/>
          <w:szCs w:val="28"/>
          <w:lang w:val="ru-RU"/>
        </w:rPr>
        <w:t>холодовой</w:t>
      </w:r>
      <w:proofErr w:type="spellEnd"/>
      <w:r w:rsidRPr="001E5934">
        <w:rPr>
          <w:rFonts w:ascii="Times New Roman" w:hAnsi="Times New Roman" w:cs="Times New Roman"/>
          <w:sz w:val="28"/>
          <w:szCs w:val="28"/>
          <w:lang w:val="ru-RU"/>
        </w:rPr>
        <w:t xml:space="preserve"> цепи (МЗ КР).</w:t>
      </w:r>
    </w:p>
    <w:p w:rsidR="00AC42E1" w:rsidRPr="001E5934" w:rsidRDefault="00AC42E1" w:rsidP="00AC42E1">
      <w:pPr>
        <w:shd w:val="clear" w:color="auto" w:fill="FFFFFF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 5 </w:t>
      </w:r>
      <w:r w:rsidRPr="001E5934">
        <w:rPr>
          <w:rFonts w:ascii="Times New Roman" w:hAnsi="Times New Roman" w:cs="Times New Roman"/>
          <w:sz w:val="28"/>
          <w:szCs w:val="28"/>
        </w:rPr>
        <w:t xml:space="preserve">– </w:t>
      </w: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Усилить систему сбора данных для обеспечения своевременности и точности информации в иммунизации (ВОЗ).</w:t>
      </w:r>
    </w:p>
    <w:p w:rsidR="00AC42E1" w:rsidRPr="001E5934" w:rsidRDefault="00AC42E1" w:rsidP="00AC42E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 xml:space="preserve">В 2018 году начата реализация проекта ПООХЦ </w:t>
      </w:r>
      <w:r w:rsidR="00472206" w:rsidRPr="001E5934">
        <w:rPr>
          <w:rFonts w:ascii="Times New Roman" w:hAnsi="Times New Roman" w:cs="Times New Roman"/>
          <w:sz w:val="28"/>
          <w:szCs w:val="28"/>
        </w:rPr>
        <w:t>ГАВИ</w:t>
      </w:r>
      <w:r w:rsidRPr="001E5934">
        <w:rPr>
          <w:rFonts w:ascii="Times New Roman" w:hAnsi="Times New Roman" w:cs="Times New Roman"/>
          <w:sz w:val="28"/>
          <w:szCs w:val="28"/>
        </w:rPr>
        <w:t xml:space="preserve"> на общую сумму – </w:t>
      </w: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Pr="001E5934">
        <w:rPr>
          <w:rFonts w:ascii="Times New Roman" w:hAnsi="Times New Roman" w:cs="Times New Roman"/>
          <w:iCs/>
          <w:sz w:val="28"/>
          <w:szCs w:val="28"/>
        </w:rPr>
        <w:t>617</w:t>
      </w:r>
      <w:r w:rsidR="009D5347" w:rsidRPr="001E5934">
        <w:rPr>
          <w:rFonts w:ascii="Times New Roman" w:hAnsi="Times New Roman" w:cs="Times New Roman"/>
          <w:iCs/>
          <w:sz w:val="28"/>
          <w:szCs w:val="28"/>
        </w:rPr>
        <w:t> </w:t>
      </w:r>
      <w:r w:rsidRPr="001E5934">
        <w:rPr>
          <w:rFonts w:ascii="Times New Roman" w:hAnsi="Times New Roman" w:cs="Times New Roman"/>
          <w:iCs/>
          <w:sz w:val="28"/>
          <w:szCs w:val="28"/>
        </w:rPr>
        <w:t>401</w:t>
      </w:r>
      <w:r w:rsidR="009D5347" w:rsidRPr="001E5934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</w:t>
      </w:r>
      <w:r w:rsidRPr="001E5934">
        <w:rPr>
          <w:rFonts w:ascii="Times New Roman" w:hAnsi="Times New Roman" w:cs="Times New Roman"/>
          <w:iCs/>
          <w:sz w:val="28"/>
          <w:szCs w:val="28"/>
        </w:rPr>
        <w:t>$ США, 50 % которой покрывается страной за счет средств гранта УСЗ-2.</w:t>
      </w:r>
      <w:r w:rsidRPr="001E5934">
        <w:rPr>
          <w:rFonts w:ascii="Times New Roman" w:hAnsi="Times New Roman" w:cs="Times New Roman"/>
          <w:sz w:val="28"/>
          <w:szCs w:val="28"/>
        </w:rPr>
        <w:t xml:space="preserve"> Проект нацелен на усиление материально-технической базы </w:t>
      </w:r>
      <w:proofErr w:type="spellStart"/>
      <w:r w:rsidRPr="001E5934">
        <w:rPr>
          <w:rFonts w:ascii="Times New Roman" w:hAnsi="Times New Roman" w:cs="Times New Roman"/>
          <w:sz w:val="28"/>
          <w:szCs w:val="28"/>
        </w:rPr>
        <w:t>холодовой</w:t>
      </w:r>
      <w:proofErr w:type="spellEnd"/>
      <w:r w:rsidRPr="001E5934">
        <w:rPr>
          <w:rFonts w:ascii="Times New Roman" w:hAnsi="Times New Roman" w:cs="Times New Roman"/>
          <w:sz w:val="28"/>
          <w:szCs w:val="28"/>
        </w:rPr>
        <w:t xml:space="preserve"> цепи на уровне ПМСП и будет решать задачу по замене старого холодильного оборудования </w:t>
      </w:r>
      <w:r w:rsidRPr="001E5934">
        <w:rPr>
          <w:rFonts w:ascii="Times New Roman" w:hAnsi="Times New Roman" w:cs="Times New Roman"/>
          <w:iCs/>
          <w:sz w:val="28"/>
          <w:szCs w:val="28"/>
        </w:rPr>
        <w:t>пре-квалифицированным ВОЗ холодильным оборудованием, средствами мониторинга температуры и транспортировки, отвечающим международным стандартам ISO.</w:t>
      </w:r>
    </w:p>
    <w:p w:rsidR="00AC42E1" w:rsidRPr="001E5934" w:rsidRDefault="00AC42E1" w:rsidP="00AC42E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 xml:space="preserve">Внешняя оценка эффективного управления вакцинами (далее – ЭУВ), проведенная в республике в 2015 году показала, что управление вакцинами и мониторинг ресурсов в республике по всей цепи поставок вакцин осуществляется в соответствии с требованиями ЭУВ. </w:t>
      </w:r>
    </w:p>
    <w:p w:rsidR="00AC42E1" w:rsidRPr="001E5934" w:rsidRDefault="00AC42E1" w:rsidP="00AC42E1">
      <w:pPr>
        <w:pStyle w:val="Default"/>
        <w:tabs>
          <w:tab w:val="left" w:pos="993"/>
        </w:tabs>
        <w:ind w:firstLine="709"/>
        <w:jc w:val="both"/>
        <w:rPr>
          <w:color w:val="auto"/>
          <w:sz w:val="28"/>
          <w:szCs w:val="28"/>
        </w:rPr>
      </w:pPr>
      <w:r w:rsidRPr="001E5934">
        <w:rPr>
          <w:color w:val="auto"/>
          <w:sz w:val="28"/>
          <w:szCs w:val="28"/>
        </w:rPr>
        <w:t>Оценка показала также наличие высококачественных методов управления вакцинами, особенно на центральном уровне. Практически все рекомендации, представленные в предыдущей оценке, были реализованы НПИ. Проведено исследование температурного мониторинга на национальном уровне, и реализованы рекомендации данного исследования. Приняты стандартные операционные процедуры ВОЗ по ЭУВ (далее – СОП).</w:t>
      </w:r>
    </w:p>
    <w:p w:rsidR="00AC42E1" w:rsidRPr="001E5934" w:rsidRDefault="00AC42E1" w:rsidP="00AC42E1">
      <w:pPr>
        <w:pStyle w:val="Default"/>
        <w:tabs>
          <w:tab w:val="left" w:pos="993"/>
        </w:tabs>
        <w:ind w:firstLine="709"/>
        <w:jc w:val="both"/>
        <w:rPr>
          <w:rFonts w:eastAsia="Arial"/>
          <w:color w:val="auto"/>
          <w:sz w:val="28"/>
          <w:szCs w:val="28"/>
        </w:rPr>
      </w:pPr>
      <w:r w:rsidRPr="001E5934">
        <w:rPr>
          <w:color w:val="auto"/>
          <w:sz w:val="28"/>
          <w:szCs w:val="28"/>
        </w:rPr>
        <w:t xml:space="preserve">В отношении закупок, последние 25 лет республика использует возможность приобретения вакцин в рамках календаря профилактических прививок через Отдел поставок ЮНИСЕФ. Механизм закупок и поставок регулируется в рамках Меморандума о взаимопонимании на 2012-2022 годы между Правительством КР/ МЗ КР и ЮНИСЕФ. С 2019 году был осуществлен переход закупок вакцин и инъекционных материалов от процедур закупок ЮНИСЕФ к местным </w:t>
      </w:r>
      <w:proofErr w:type="spellStart"/>
      <w:r w:rsidRPr="001E5934">
        <w:rPr>
          <w:color w:val="auto"/>
          <w:sz w:val="28"/>
          <w:szCs w:val="28"/>
        </w:rPr>
        <w:t>гос</w:t>
      </w:r>
      <w:r w:rsidR="00524A62" w:rsidRPr="001E5934">
        <w:rPr>
          <w:color w:val="auto"/>
          <w:sz w:val="28"/>
          <w:szCs w:val="28"/>
        </w:rPr>
        <w:t>.</w:t>
      </w:r>
      <w:r w:rsidRPr="001E5934">
        <w:rPr>
          <w:color w:val="auto"/>
          <w:sz w:val="28"/>
          <w:szCs w:val="28"/>
        </w:rPr>
        <w:t>закупкам</w:t>
      </w:r>
      <w:proofErr w:type="spellEnd"/>
      <w:r w:rsidRPr="001E5934">
        <w:rPr>
          <w:color w:val="auto"/>
          <w:sz w:val="28"/>
          <w:szCs w:val="28"/>
        </w:rPr>
        <w:t>. Но, возникли проблемы из-за несоблюдения оговоренных сроков поставки и не соблюд</w:t>
      </w:r>
      <w:r w:rsidR="00524A62" w:rsidRPr="001E5934">
        <w:rPr>
          <w:color w:val="auto"/>
          <w:sz w:val="28"/>
          <w:szCs w:val="28"/>
        </w:rPr>
        <w:t xml:space="preserve">ения </w:t>
      </w:r>
      <w:proofErr w:type="spellStart"/>
      <w:r w:rsidR="00524A62" w:rsidRPr="001E5934">
        <w:rPr>
          <w:color w:val="auto"/>
          <w:sz w:val="28"/>
          <w:szCs w:val="28"/>
        </w:rPr>
        <w:t>холодового</w:t>
      </w:r>
      <w:proofErr w:type="spellEnd"/>
      <w:r w:rsidRPr="001E5934">
        <w:rPr>
          <w:color w:val="auto"/>
          <w:sz w:val="28"/>
          <w:szCs w:val="28"/>
        </w:rPr>
        <w:t xml:space="preserve"> режима при транспортировки вакцинных препаратов.</w:t>
      </w:r>
    </w:p>
    <w:p w:rsidR="00AC42E1" w:rsidRPr="001E5934" w:rsidRDefault="00AC42E1" w:rsidP="00AC42E1">
      <w:pPr>
        <w:pStyle w:val="Default"/>
        <w:tabs>
          <w:tab w:val="left" w:pos="993"/>
        </w:tabs>
        <w:ind w:firstLine="709"/>
        <w:jc w:val="both"/>
        <w:rPr>
          <w:color w:val="auto"/>
          <w:sz w:val="28"/>
          <w:szCs w:val="28"/>
        </w:rPr>
      </w:pPr>
      <w:r w:rsidRPr="001E5934">
        <w:rPr>
          <w:color w:val="auto"/>
          <w:sz w:val="28"/>
          <w:szCs w:val="28"/>
        </w:rPr>
        <w:lastRenderedPageBreak/>
        <w:t xml:space="preserve">Предпринимаются постоянные усилия по укреплению и модернизации материально-технической базы </w:t>
      </w:r>
      <w:proofErr w:type="spellStart"/>
      <w:r w:rsidRPr="001E5934">
        <w:rPr>
          <w:color w:val="auto"/>
          <w:sz w:val="28"/>
          <w:szCs w:val="28"/>
        </w:rPr>
        <w:t>холодовой</w:t>
      </w:r>
      <w:proofErr w:type="spellEnd"/>
      <w:r w:rsidRPr="001E5934">
        <w:rPr>
          <w:color w:val="auto"/>
          <w:sz w:val="28"/>
          <w:szCs w:val="28"/>
        </w:rPr>
        <w:t xml:space="preserve"> цепи для поддержания сохранности качества вакцин путем поддержания оптимальной температуры при хранении, транспортировке и использовании вакцин: за счет использования грантов </w:t>
      </w:r>
      <w:r w:rsidR="00472206" w:rsidRPr="001E5934">
        <w:rPr>
          <w:color w:val="auto"/>
          <w:sz w:val="28"/>
          <w:szCs w:val="28"/>
        </w:rPr>
        <w:t>ГАВИ</w:t>
      </w:r>
      <w:r w:rsidRPr="001E5934">
        <w:rPr>
          <w:color w:val="auto"/>
          <w:sz w:val="28"/>
          <w:szCs w:val="28"/>
        </w:rPr>
        <w:t xml:space="preserve">, в 2013 году страна закупила и установила одну холодильную комнату (30м3) для национального склада вакцин и 5 холодильных комнат (10м3) для областных складов в Чуйской, </w:t>
      </w:r>
      <w:proofErr w:type="spellStart"/>
      <w:r w:rsidRPr="001E5934">
        <w:rPr>
          <w:color w:val="auto"/>
          <w:sz w:val="28"/>
          <w:szCs w:val="28"/>
        </w:rPr>
        <w:t>Таласской</w:t>
      </w:r>
      <w:proofErr w:type="spellEnd"/>
      <w:r w:rsidRPr="001E5934">
        <w:rPr>
          <w:color w:val="auto"/>
          <w:sz w:val="28"/>
          <w:szCs w:val="28"/>
        </w:rPr>
        <w:t xml:space="preserve">, </w:t>
      </w:r>
      <w:proofErr w:type="spellStart"/>
      <w:r w:rsidRPr="001E5934">
        <w:rPr>
          <w:color w:val="auto"/>
          <w:sz w:val="28"/>
          <w:szCs w:val="28"/>
        </w:rPr>
        <w:t>Нарынской</w:t>
      </w:r>
      <w:proofErr w:type="spellEnd"/>
      <w:r w:rsidRPr="001E5934">
        <w:rPr>
          <w:color w:val="auto"/>
          <w:sz w:val="28"/>
          <w:szCs w:val="28"/>
        </w:rPr>
        <w:t xml:space="preserve">, Иссык-Кульской и </w:t>
      </w:r>
      <w:proofErr w:type="spellStart"/>
      <w:r w:rsidRPr="001E5934">
        <w:rPr>
          <w:color w:val="auto"/>
          <w:sz w:val="28"/>
          <w:szCs w:val="28"/>
        </w:rPr>
        <w:t>Баткенской</w:t>
      </w:r>
      <w:proofErr w:type="spellEnd"/>
      <w:r w:rsidRPr="001E5934">
        <w:rPr>
          <w:color w:val="auto"/>
          <w:sz w:val="28"/>
          <w:szCs w:val="28"/>
        </w:rPr>
        <w:t xml:space="preserve"> областях. При поддержке местного благотворительного фонда в 2015 году было закуплено 240 холодильников МК-144 и 216 холодильников (ХЛР/ILRS) HBC-70 закуплено за счет средств </w:t>
      </w:r>
      <w:proofErr w:type="spellStart"/>
      <w:r w:rsidRPr="001E5934">
        <w:rPr>
          <w:color w:val="auto"/>
          <w:sz w:val="28"/>
          <w:szCs w:val="28"/>
        </w:rPr>
        <w:t>SWAp</w:t>
      </w:r>
      <w:proofErr w:type="spellEnd"/>
      <w:r w:rsidRPr="001E5934">
        <w:rPr>
          <w:color w:val="auto"/>
          <w:sz w:val="28"/>
          <w:szCs w:val="28"/>
        </w:rPr>
        <w:t xml:space="preserve"> (при поддержке Правительства/МЗ и </w:t>
      </w:r>
      <w:proofErr w:type="spellStart"/>
      <w:r w:rsidRPr="001E5934">
        <w:rPr>
          <w:color w:val="auto"/>
          <w:sz w:val="28"/>
          <w:szCs w:val="28"/>
        </w:rPr>
        <w:t>внутристрановых</w:t>
      </w:r>
      <w:proofErr w:type="spellEnd"/>
      <w:r w:rsidRPr="001E5934">
        <w:rPr>
          <w:color w:val="auto"/>
          <w:sz w:val="28"/>
          <w:szCs w:val="28"/>
        </w:rPr>
        <w:t xml:space="preserve"> партнеров по развитию).</w:t>
      </w:r>
    </w:p>
    <w:p w:rsidR="00AC42E1" w:rsidRPr="001E5934" w:rsidRDefault="00AC42E1" w:rsidP="00AC42E1">
      <w:pPr>
        <w:pStyle w:val="Default"/>
        <w:tabs>
          <w:tab w:val="left" w:pos="993"/>
        </w:tabs>
        <w:ind w:firstLine="709"/>
        <w:jc w:val="both"/>
        <w:rPr>
          <w:color w:val="auto"/>
          <w:sz w:val="28"/>
          <w:szCs w:val="28"/>
        </w:rPr>
      </w:pPr>
      <w:r w:rsidRPr="001E5934">
        <w:rPr>
          <w:rFonts w:eastAsia="Arial"/>
          <w:color w:val="auto"/>
          <w:sz w:val="28"/>
          <w:szCs w:val="28"/>
        </w:rPr>
        <w:t xml:space="preserve">По проекту УСЗ-2 </w:t>
      </w:r>
      <w:r w:rsidR="00472206" w:rsidRPr="001E5934">
        <w:rPr>
          <w:rFonts w:eastAsia="Arial"/>
          <w:color w:val="auto"/>
          <w:sz w:val="28"/>
          <w:szCs w:val="28"/>
        </w:rPr>
        <w:t>ГАВИ</w:t>
      </w:r>
      <w:r w:rsidRPr="001E5934">
        <w:rPr>
          <w:rFonts w:eastAsia="Arial"/>
          <w:color w:val="auto"/>
          <w:sz w:val="28"/>
          <w:szCs w:val="28"/>
        </w:rPr>
        <w:t xml:space="preserve">, компонент 4 Укрепление физического потенциала </w:t>
      </w:r>
      <w:proofErr w:type="spellStart"/>
      <w:r w:rsidRPr="001E5934">
        <w:rPr>
          <w:rFonts w:eastAsia="Arial"/>
          <w:color w:val="auto"/>
          <w:sz w:val="28"/>
          <w:szCs w:val="28"/>
        </w:rPr>
        <w:t>холодовой</w:t>
      </w:r>
      <w:proofErr w:type="spellEnd"/>
      <w:r w:rsidRPr="001E5934">
        <w:rPr>
          <w:rFonts w:eastAsia="Arial"/>
          <w:color w:val="auto"/>
          <w:sz w:val="28"/>
          <w:szCs w:val="28"/>
        </w:rPr>
        <w:t xml:space="preserve"> цепи (МЗ КР) в 2019 году закуплены дизельные генераторные установки (1 шт. - 50 кВт, 8 шт. - 20 кВт.), стабилизаторы напряжения в количестве 8 </w:t>
      </w:r>
      <w:proofErr w:type="spellStart"/>
      <w:r w:rsidRPr="001E5934">
        <w:rPr>
          <w:rFonts w:eastAsia="Arial"/>
          <w:color w:val="auto"/>
          <w:sz w:val="28"/>
          <w:szCs w:val="28"/>
        </w:rPr>
        <w:t>ед</w:t>
      </w:r>
      <w:proofErr w:type="spellEnd"/>
      <w:r w:rsidRPr="001E5934">
        <w:rPr>
          <w:rFonts w:eastAsia="Arial"/>
          <w:color w:val="auto"/>
          <w:sz w:val="28"/>
          <w:szCs w:val="28"/>
        </w:rPr>
        <w:t xml:space="preserve">, запасные части к </w:t>
      </w:r>
      <w:proofErr w:type="spellStart"/>
      <w:r w:rsidRPr="001E5934">
        <w:rPr>
          <w:rFonts w:eastAsia="Arial"/>
          <w:color w:val="auto"/>
          <w:sz w:val="28"/>
          <w:szCs w:val="28"/>
        </w:rPr>
        <w:t>холодовым</w:t>
      </w:r>
      <w:proofErr w:type="spellEnd"/>
      <w:r w:rsidRPr="001E5934">
        <w:rPr>
          <w:rFonts w:eastAsia="Arial"/>
          <w:color w:val="auto"/>
          <w:sz w:val="28"/>
          <w:szCs w:val="28"/>
        </w:rPr>
        <w:t xml:space="preserve"> оборудованиям, Фриз-</w:t>
      </w:r>
      <w:proofErr w:type="spellStart"/>
      <w:r w:rsidRPr="001E5934">
        <w:rPr>
          <w:rFonts w:eastAsia="Arial"/>
          <w:color w:val="auto"/>
          <w:sz w:val="28"/>
          <w:szCs w:val="28"/>
        </w:rPr>
        <w:t>Таг</w:t>
      </w:r>
      <w:proofErr w:type="spellEnd"/>
      <w:r w:rsidRPr="001E5934">
        <w:rPr>
          <w:rFonts w:eastAsia="Arial"/>
          <w:color w:val="auto"/>
          <w:sz w:val="28"/>
          <w:szCs w:val="28"/>
        </w:rPr>
        <w:t xml:space="preserve"> (2000 шт.) для перевозки вакцинных препаратов. </w:t>
      </w:r>
      <w:r w:rsidRPr="001E5934">
        <w:rPr>
          <w:color w:val="auto"/>
          <w:sz w:val="28"/>
          <w:szCs w:val="28"/>
        </w:rPr>
        <w:t xml:space="preserve">Количество оборудования, поступившее в рамках платформы </w:t>
      </w:r>
      <w:r w:rsidR="00472206" w:rsidRPr="001E5934">
        <w:rPr>
          <w:color w:val="auto"/>
          <w:sz w:val="28"/>
          <w:szCs w:val="28"/>
        </w:rPr>
        <w:t>ГАВИ</w:t>
      </w:r>
      <w:r w:rsidRPr="001E5934">
        <w:rPr>
          <w:color w:val="auto"/>
          <w:sz w:val="28"/>
          <w:szCs w:val="28"/>
        </w:rPr>
        <w:t xml:space="preserve"> по оптимизации оборудований </w:t>
      </w:r>
      <w:proofErr w:type="spellStart"/>
      <w:r w:rsidRPr="001E5934">
        <w:rPr>
          <w:color w:val="auto"/>
          <w:sz w:val="28"/>
          <w:szCs w:val="28"/>
        </w:rPr>
        <w:t>холодовой</w:t>
      </w:r>
      <w:proofErr w:type="spellEnd"/>
      <w:r w:rsidRPr="001E5934">
        <w:rPr>
          <w:color w:val="auto"/>
          <w:sz w:val="28"/>
          <w:szCs w:val="28"/>
        </w:rPr>
        <w:t xml:space="preserve"> цепи в 2018</w:t>
      </w:r>
      <w:r w:rsidR="00472206" w:rsidRPr="001E5934">
        <w:rPr>
          <w:color w:val="auto"/>
          <w:sz w:val="28"/>
          <w:szCs w:val="28"/>
        </w:rPr>
        <w:t xml:space="preserve"> году</w:t>
      </w:r>
      <w:r w:rsidRPr="001E5934">
        <w:rPr>
          <w:color w:val="auto"/>
          <w:sz w:val="28"/>
          <w:szCs w:val="28"/>
        </w:rPr>
        <w:t xml:space="preserve"> - специализированное оборудование для учреждений ПМСП марки НВС-80</w:t>
      </w:r>
      <w:r w:rsidR="00472206" w:rsidRPr="001E5934">
        <w:rPr>
          <w:color w:val="auto"/>
          <w:sz w:val="28"/>
          <w:szCs w:val="28"/>
        </w:rPr>
        <w:t xml:space="preserve"> и НВС-150 в количестве 632 шт.</w:t>
      </w:r>
      <w:r w:rsidRPr="001E5934">
        <w:rPr>
          <w:color w:val="auto"/>
          <w:sz w:val="28"/>
          <w:szCs w:val="28"/>
        </w:rPr>
        <w:t>,</w:t>
      </w:r>
      <w:r w:rsidRPr="001E5934">
        <w:rPr>
          <w:rFonts w:eastAsia="Arial"/>
          <w:color w:val="auto"/>
          <w:sz w:val="28"/>
          <w:szCs w:val="28"/>
        </w:rPr>
        <w:t xml:space="preserve"> р</w:t>
      </w:r>
      <w:r w:rsidRPr="001E5934">
        <w:rPr>
          <w:color w:val="auto"/>
          <w:sz w:val="28"/>
          <w:szCs w:val="28"/>
        </w:rPr>
        <w:t>егуляторы напряжения 545 шт</w:t>
      </w:r>
      <w:r w:rsidR="00472206" w:rsidRPr="001E5934">
        <w:rPr>
          <w:color w:val="auto"/>
          <w:sz w:val="28"/>
          <w:szCs w:val="28"/>
        </w:rPr>
        <w:t>.</w:t>
      </w:r>
      <w:r w:rsidRPr="001E5934">
        <w:rPr>
          <w:color w:val="auto"/>
          <w:sz w:val="28"/>
          <w:szCs w:val="28"/>
        </w:rPr>
        <w:t>,</w:t>
      </w:r>
      <w:r w:rsidR="00472206" w:rsidRPr="001E5934">
        <w:rPr>
          <w:color w:val="auto"/>
          <w:sz w:val="28"/>
          <w:szCs w:val="28"/>
        </w:rPr>
        <w:t xml:space="preserve"> </w:t>
      </w:r>
      <w:r w:rsidRPr="001E5934">
        <w:rPr>
          <w:color w:val="auto"/>
          <w:sz w:val="28"/>
          <w:szCs w:val="28"/>
        </w:rPr>
        <w:t>электронные температурные индикаторы Лог-таг-153 шт</w:t>
      </w:r>
      <w:r w:rsidR="00472206" w:rsidRPr="001E5934">
        <w:rPr>
          <w:color w:val="auto"/>
          <w:sz w:val="28"/>
          <w:szCs w:val="28"/>
        </w:rPr>
        <w:t>.</w:t>
      </w:r>
      <w:r w:rsidRPr="001E5934">
        <w:rPr>
          <w:color w:val="auto"/>
          <w:sz w:val="28"/>
          <w:szCs w:val="28"/>
        </w:rPr>
        <w:t>, Фридж-Таг-1200 шт.</w:t>
      </w:r>
    </w:p>
    <w:p w:rsidR="00AC42E1" w:rsidRPr="001E5934" w:rsidRDefault="00AC42E1" w:rsidP="00AC42E1">
      <w:pPr>
        <w:pStyle w:val="Default"/>
        <w:tabs>
          <w:tab w:val="left" w:pos="993"/>
        </w:tabs>
        <w:ind w:firstLine="709"/>
        <w:jc w:val="both"/>
        <w:rPr>
          <w:color w:val="auto"/>
          <w:sz w:val="28"/>
          <w:szCs w:val="28"/>
        </w:rPr>
      </w:pPr>
      <w:r w:rsidRPr="001E5934">
        <w:rPr>
          <w:color w:val="auto"/>
          <w:sz w:val="28"/>
          <w:szCs w:val="28"/>
        </w:rPr>
        <w:t xml:space="preserve">Принятие основанных на доказательных данных стратегических решений о внедрении новых вакцин в календарь профилактических прививок принимается по рекомендации независимой Научно-технической Группы экспертов по Иммунизации (далее НТГЭИ). В 2016 году в республике внедрена новая вакцина против пневмококковой инфекции, вызывающей менингиты и тяжелые пневмонии у детей раннего возраста. В 2018 году внедрена инактивированная полиомиелитная вакцина. В рамках данной Программы планируется в 2022 году внедрение еще 1-го нового антигена - вакцины против вируса папилломы человека. Таким образом, спектр воздействия вакцин на другие опасные инфекционные болезни расширяется. </w:t>
      </w:r>
    </w:p>
    <w:p w:rsidR="00AC42E1" w:rsidRPr="001E5934" w:rsidRDefault="00AC42E1" w:rsidP="00AC42E1">
      <w:pPr>
        <w:pStyle w:val="Default"/>
        <w:tabs>
          <w:tab w:val="left" w:pos="993"/>
        </w:tabs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1E5934">
        <w:rPr>
          <w:rFonts w:eastAsia="Times New Roman"/>
          <w:color w:val="auto"/>
          <w:sz w:val="28"/>
          <w:szCs w:val="28"/>
          <w:lang w:eastAsia="ru-RU"/>
        </w:rPr>
        <w:t xml:space="preserve">Пересмотрена существующая система надзора за поствакцинальными реакциями/осложнениями и приведена в соответствие в международными критериями классификации побочных проявлений после иммунизации (далее – ПППИ). Подготовлено руководство по надзору за ПППИ. </w:t>
      </w:r>
    </w:p>
    <w:p w:rsidR="00AC42E1" w:rsidRPr="001E5934" w:rsidRDefault="00AC42E1" w:rsidP="00AC42E1">
      <w:pPr>
        <w:pStyle w:val="Default"/>
        <w:tabs>
          <w:tab w:val="left" w:pos="993"/>
        </w:tabs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1E5934">
        <w:rPr>
          <w:rFonts w:eastAsia="Times New Roman"/>
          <w:color w:val="auto"/>
          <w:sz w:val="28"/>
          <w:szCs w:val="28"/>
          <w:lang w:eastAsia="ru-RU"/>
        </w:rPr>
        <w:t xml:space="preserve">Пересмотрено и подготовлено руководство для медицинских работников по медицинским противопоказаниям и мерам </w:t>
      </w:r>
      <w:r w:rsidRPr="001E5934">
        <w:rPr>
          <w:rFonts w:eastAsia="Times New Roman"/>
          <w:color w:val="auto"/>
          <w:sz w:val="28"/>
          <w:szCs w:val="28"/>
          <w:lang w:eastAsia="ru-RU"/>
        </w:rPr>
        <w:lastRenderedPageBreak/>
        <w:t>предосторожности в иммунизации и приведено в соответствие с международными стандартами при технической поддержке ЕРБ ВОЗ.</w:t>
      </w:r>
    </w:p>
    <w:p w:rsidR="00AC42E1" w:rsidRPr="001E5934" w:rsidRDefault="00AC42E1" w:rsidP="00AC42E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34">
        <w:rPr>
          <w:rFonts w:ascii="Times New Roman" w:hAnsi="Times New Roman" w:cs="Times New Roman"/>
          <w:sz w:val="28"/>
          <w:szCs w:val="28"/>
        </w:rPr>
        <w:t>Министерством здравоохранения К</w:t>
      </w:r>
      <w:r w:rsidR="009D5347" w:rsidRPr="001E5934">
        <w:rPr>
          <w:rFonts w:ascii="Times New Roman" w:hAnsi="Times New Roman" w:cs="Times New Roman"/>
          <w:sz w:val="28"/>
          <w:szCs w:val="28"/>
          <w:lang w:val="ky-KG"/>
        </w:rPr>
        <w:t xml:space="preserve">ыргызской </w:t>
      </w:r>
      <w:r w:rsidRPr="001E5934">
        <w:rPr>
          <w:rFonts w:ascii="Times New Roman" w:hAnsi="Times New Roman" w:cs="Times New Roman"/>
          <w:sz w:val="28"/>
          <w:szCs w:val="28"/>
        </w:rPr>
        <w:t>Р</w:t>
      </w:r>
      <w:r w:rsidR="009D5347" w:rsidRPr="001E5934">
        <w:rPr>
          <w:rFonts w:ascii="Times New Roman" w:hAnsi="Times New Roman" w:cs="Times New Roman"/>
          <w:sz w:val="28"/>
          <w:szCs w:val="28"/>
          <w:lang w:val="ky-KG"/>
        </w:rPr>
        <w:t>еспублики</w:t>
      </w:r>
      <w:r w:rsidRPr="001E5934">
        <w:rPr>
          <w:rFonts w:ascii="Times New Roman" w:hAnsi="Times New Roman" w:cs="Times New Roman"/>
          <w:sz w:val="28"/>
          <w:szCs w:val="28"/>
        </w:rPr>
        <w:t xml:space="preserve"> при технической поддержке партнеров ЮНИСЕФ, ВОЗ и СДС США в 2016 году проведен национально -международный обзор Программы, в ходе которого была осуществлена углубленная оценка достижений и недостатков, запланированы мероприятия на будущее. По результатам обзора, Программа остается сильной и успешной. Специалисты организаций здравоохранения продолжают предоставлять высококачественные услуги по иммунизации. Показатели реализации программы остаются высокими, о чем свидетельствует административные данные по охвату плановыми прививками на уровне от 95.6% до 99%.</w:t>
      </w:r>
    </w:p>
    <w:p w:rsidR="00AC42E1" w:rsidRPr="001E5934" w:rsidRDefault="00AC42E1" w:rsidP="00AC42E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34">
        <w:rPr>
          <w:rFonts w:ascii="Times New Roman" w:hAnsi="Times New Roman" w:cs="Times New Roman"/>
          <w:sz w:val="28"/>
          <w:szCs w:val="28"/>
        </w:rPr>
        <w:t xml:space="preserve">Вышеуказанные результаты достигнуты благодаря скоординированным действиям Министерства здравоохранения при поддержке Правительства Кыргызской Республики и при тесном сотрудничестве партнеров по развитию ВОЗ, ЮНИСЕФ, </w:t>
      </w:r>
      <w:r w:rsidR="00472206" w:rsidRPr="001E5934">
        <w:rPr>
          <w:rFonts w:ascii="Times New Roman" w:hAnsi="Times New Roman" w:cs="Times New Roman"/>
          <w:sz w:val="28"/>
          <w:szCs w:val="28"/>
        </w:rPr>
        <w:t>ГАВИ</w:t>
      </w:r>
      <w:r w:rsidRPr="001E5934">
        <w:rPr>
          <w:rFonts w:ascii="Times New Roman" w:hAnsi="Times New Roman" w:cs="Times New Roman"/>
          <w:sz w:val="28"/>
          <w:szCs w:val="28"/>
        </w:rPr>
        <w:t>, ВБ и неправительственных организаций (НПО).</w:t>
      </w:r>
    </w:p>
    <w:p w:rsidR="00AC42E1" w:rsidRPr="001E5934" w:rsidRDefault="00AC42E1" w:rsidP="00AC42E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Вызовы Программе:</w:t>
      </w:r>
    </w:p>
    <w:p w:rsidR="00AC42E1" w:rsidRPr="001E5934" w:rsidRDefault="00AC42E1" w:rsidP="00AC42E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не предусмотрены механизмы закупок вакцин календаря профилактических прививок и инъекционных материалов через госзакупки;</w:t>
      </w:r>
    </w:p>
    <w:p w:rsidR="00AC42E1" w:rsidRPr="001E5934" w:rsidRDefault="00AC42E1" w:rsidP="00AC42E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2017 году отмечается снижение охвата профилактическими прививками первичного вакцинального комплекса </w:t>
      </w:r>
      <w:r w:rsidRPr="001E593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(Пента3) </w:t>
      </w: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национальном уровне до 92% по сравнению с 2016 годом;</w:t>
      </w:r>
    </w:p>
    <w:p w:rsidR="00AC42E1" w:rsidRPr="001E5934" w:rsidRDefault="00AC42E1" w:rsidP="00AC42E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э</w:t>
      </w:r>
      <w:r w:rsidRPr="001E5934">
        <w:rPr>
          <w:rFonts w:ascii="Times New Roman" w:hAnsi="Times New Roman" w:cs="Times New Roman"/>
          <w:sz w:val="28"/>
          <w:szCs w:val="28"/>
        </w:rPr>
        <w:t>ффективность иммунизации для общей популяции населения республики в плане предотвращения вспышек управляемых инфекций может быть гарантированной при охвате прививками более 95 % декретированных групп населения, что требует учёта в медицинских организациях всего населения. Вопрос систематического наблюдения части населения в организациях первичной медико-санитарной помощи осложняется из-за социальных проблем – высокого уровня внутренней миграции, особенно усилившейся в республике в последнее время.</w:t>
      </w:r>
      <w:r w:rsidRPr="001E5934">
        <w:rPr>
          <w:rFonts w:ascii="Times New Roman" w:hAnsi="Times New Roman" w:cs="Times New Roman"/>
          <w:b/>
          <w:bCs/>
          <w:kern w:val="24"/>
          <w:sz w:val="28"/>
          <w:szCs w:val="28"/>
        </w:rPr>
        <w:t xml:space="preserve"> </w:t>
      </w:r>
      <w:r w:rsidRPr="001E5934">
        <w:rPr>
          <w:rFonts w:ascii="Times New Roman" w:hAnsi="Times New Roman" w:cs="Times New Roman"/>
          <w:bCs/>
          <w:kern w:val="24"/>
          <w:sz w:val="28"/>
          <w:szCs w:val="28"/>
        </w:rPr>
        <w:t xml:space="preserve">По данным НСК, </w:t>
      </w:r>
      <w:r w:rsidRPr="001E5934">
        <w:rPr>
          <w:rFonts w:ascii="Times New Roman" w:hAnsi="Times New Roman" w:cs="Times New Roman"/>
          <w:bCs/>
          <w:sz w:val="28"/>
          <w:szCs w:val="28"/>
        </w:rPr>
        <w:t xml:space="preserve">по-прежнему, самый высокий уровень интенсивности выбытия по межобластной миграции отмечался из </w:t>
      </w:r>
      <w:proofErr w:type="spellStart"/>
      <w:r w:rsidRPr="001E5934">
        <w:rPr>
          <w:rFonts w:ascii="Times New Roman" w:hAnsi="Times New Roman" w:cs="Times New Roman"/>
          <w:bCs/>
          <w:sz w:val="28"/>
          <w:szCs w:val="28"/>
        </w:rPr>
        <w:t>Нарынской</w:t>
      </w:r>
      <w:proofErr w:type="spellEnd"/>
      <w:r w:rsidRPr="001E5934">
        <w:rPr>
          <w:rFonts w:ascii="Times New Roman" w:hAnsi="Times New Roman" w:cs="Times New Roman"/>
          <w:bCs/>
          <w:sz w:val="28"/>
          <w:szCs w:val="28"/>
        </w:rPr>
        <w:t xml:space="preserve"> области – 8,9 человек, далее из </w:t>
      </w:r>
      <w:proofErr w:type="spellStart"/>
      <w:r w:rsidRPr="001E5934">
        <w:rPr>
          <w:rFonts w:ascii="Times New Roman" w:hAnsi="Times New Roman" w:cs="Times New Roman"/>
          <w:bCs/>
          <w:sz w:val="28"/>
          <w:szCs w:val="28"/>
        </w:rPr>
        <w:t>Таласской</w:t>
      </w:r>
      <w:proofErr w:type="spellEnd"/>
      <w:r w:rsidRPr="001E5934">
        <w:rPr>
          <w:rFonts w:ascii="Times New Roman" w:hAnsi="Times New Roman" w:cs="Times New Roman"/>
          <w:bCs/>
          <w:sz w:val="28"/>
          <w:szCs w:val="28"/>
        </w:rPr>
        <w:t xml:space="preserve"> (5,4 человек на 1000 населения) и Иссык-Кульской областей (4,8 человека на 1000 населения). Распределение миграционного потока приходится на </w:t>
      </w:r>
      <w:r w:rsidR="00472206" w:rsidRPr="001E5934">
        <w:rPr>
          <w:rFonts w:ascii="Times New Roman" w:hAnsi="Times New Roman" w:cs="Times New Roman"/>
          <w:bCs/>
          <w:sz w:val="28"/>
          <w:szCs w:val="28"/>
        </w:rPr>
        <w:t xml:space="preserve">город </w:t>
      </w:r>
      <w:r w:rsidRPr="001E5934">
        <w:rPr>
          <w:rFonts w:ascii="Times New Roman" w:hAnsi="Times New Roman" w:cs="Times New Roman"/>
          <w:bCs/>
          <w:sz w:val="28"/>
          <w:szCs w:val="28"/>
        </w:rPr>
        <w:t xml:space="preserve">Бишкек, Чуйскую область и </w:t>
      </w:r>
      <w:r w:rsidR="00472206" w:rsidRPr="001E5934">
        <w:rPr>
          <w:rFonts w:ascii="Times New Roman" w:hAnsi="Times New Roman" w:cs="Times New Roman"/>
          <w:bCs/>
          <w:sz w:val="28"/>
          <w:szCs w:val="28"/>
        </w:rPr>
        <w:t xml:space="preserve">город </w:t>
      </w:r>
      <w:r w:rsidRPr="001E5934">
        <w:rPr>
          <w:rFonts w:ascii="Times New Roman" w:hAnsi="Times New Roman" w:cs="Times New Roman"/>
          <w:bCs/>
          <w:sz w:val="28"/>
          <w:szCs w:val="28"/>
        </w:rPr>
        <w:t>Ош.</w:t>
      </w:r>
    </w:p>
    <w:p w:rsidR="00AC42E1" w:rsidRPr="001E5934" w:rsidRDefault="00AC42E1" w:rsidP="00AC42E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>-</w:t>
      </w:r>
      <w:r w:rsidRPr="001E5934">
        <w:rPr>
          <w:rFonts w:ascii="Times New Roman" w:hAnsi="Times New Roman" w:cs="Times New Roman"/>
          <w:sz w:val="28"/>
          <w:szCs w:val="28"/>
        </w:rPr>
        <w:tab/>
        <w:t>накопление восприимчивой группы (</w:t>
      </w:r>
      <w:proofErr w:type="spellStart"/>
      <w:r w:rsidRPr="001E5934">
        <w:rPr>
          <w:rFonts w:ascii="Times New Roman" w:hAnsi="Times New Roman" w:cs="Times New Roman"/>
          <w:sz w:val="28"/>
          <w:szCs w:val="28"/>
        </w:rPr>
        <w:t>неиммунной</w:t>
      </w:r>
      <w:proofErr w:type="spellEnd"/>
      <w:r w:rsidRPr="001E5934">
        <w:rPr>
          <w:rFonts w:ascii="Times New Roman" w:hAnsi="Times New Roman" w:cs="Times New Roman"/>
          <w:sz w:val="28"/>
          <w:szCs w:val="28"/>
        </w:rPr>
        <w:t xml:space="preserve"> прослойки) населения из числа неучтенных внутренних мигрантов, особенно в новостройках </w:t>
      </w:r>
      <w:r w:rsidR="00472206" w:rsidRPr="001E5934">
        <w:rPr>
          <w:rFonts w:ascii="Times New Roman" w:hAnsi="Times New Roman" w:cs="Times New Roman"/>
          <w:sz w:val="28"/>
          <w:szCs w:val="28"/>
        </w:rPr>
        <w:t xml:space="preserve">города </w:t>
      </w:r>
      <w:r w:rsidRPr="001E5934">
        <w:rPr>
          <w:rFonts w:ascii="Times New Roman" w:hAnsi="Times New Roman" w:cs="Times New Roman"/>
          <w:sz w:val="28"/>
          <w:szCs w:val="28"/>
        </w:rPr>
        <w:t>Бишкек и приграничных районах Чуйской области;</w:t>
      </w:r>
    </w:p>
    <w:p w:rsidR="00AC42E1" w:rsidRPr="001E5934" w:rsidRDefault="00AC42E1" w:rsidP="00AC42E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>-</w:t>
      </w:r>
      <w:r w:rsidRPr="001E5934">
        <w:rPr>
          <w:rFonts w:ascii="Times New Roman" w:hAnsi="Times New Roman" w:cs="Times New Roman"/>
          <w:sz w:val="28"/>
          <w:szCs w:val="28"/>
        </w:rPr>
        <w:tab/>
        <w:t>отсутствие информационной системы иммунизации;</w:t>
      </w:r>
    </w:p>
    <w:p w:rsidR="00AC42E1" w:rsidRPr="001E5934" w:rsidRDefault="00AC42E1" w:rsidP="00AC42E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1E5934">
        <w:rPr>
          <w:rFonts w:ascii="Times New Roman" w:hAnsi="Times New Roman" w:cs="Times New Roman"/>
          <w:sz w:val="28"/>
          <w:szCs w:val="28"/>
        </w:rPr>
        <w:tab/>
        <w:t>существующая тенденция к анти-вакцинации;</w:t>
      </w:r>
    </w:p>
    <w:p w:rsidR="00AC42E1" w:rsidRPr="001E5934" w:rsidRDefault="00AC42E1" w:rsidP="00AC42E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34">
        <w:rPr>
          <w:rFonts w:ascii="Times New Roman" w:hAnsi="Times New Roman" w:cs="Times New Roman"/>
          <w:sz w:val="28"/>
          <w:szCs w:val="28"/>
        </w:rPr>
        <w:t>-</w:t>
      </w:r>
      <w:r w:rsidRPr="001E5934">
        <w:rPr>
          <w:rFonts w:ascii="Times New Roman" w:hAnsi="Times New Roman" w:cs="Times New Roman"/>
          <w:sz w:val="28"/>
          <w:szCs w:val="28"/>
        </w:rPr>
        <w:tab/>
      </w: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1E5934">
        <w:rPr>
          <w:rFonts w:ascii="Times New Roman" w:hAnsi="Times New Roman" w:cs="Times New Roman"/>
          <w:sz w:val="28"/>
          <w:szCs w:val="28"/>
        </w:rPr>
        <w:t>ехватка квалифицированного медицинского персонала, высокая текучесть кадров, низкая мотивация, в основном из-за низкой заработной платы и отсутствия стимулов</w:t>
      </w: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C42E1" w:rsidRPr="001E5934" w:rsidRDefault="00AC42E1" w:rsidP="00AC42E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текущее реформирование системы здравоохранения с акцентом на автономию организаций здравоохранения, при котором существуют высокий риск для Программы (сокращение подготовленных специалистов по работе с иммунобиологическими препаратами – медсестер прививочных кабинетов, врачей иммунологов) по оказанию безопасных услуг иммунизации</w:t>
      </w:r>
      <w:r w:rsidRPr="001E593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AC42E1" w:rsidRPr="001E5934" w:rsidRDefault="00AC42E1" w:rsidP="00AC42E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</w:t>
      </w:r>
      <w:r w:rsidRPr="001E5934">
        <w:rPr>
          <w:rFonts w:ascii="Times New Roman" w:hAnsi="Times New Roman" w:cs="Times New Roman"/>
          <w:sz w:val="28"/>
          <w:szCs w:val="28"/>
        </w:rPr>
        <w:t xml:space="preserve">роблемы </w:t>
      </w:r>
      <w:proofErr w:type="spellStart"/>
      <w:r w:rsidRPr="001E5934">
        <w:rPr>
          <w:rFonts w:ascii="Times New Roman" w:hAnsi="Times New Roman" w:cs="Times New Roman"/>
          <w:sz w:val="28"/>
          <w:szCs w:val="28"/>
        </w:rPr>
        <w:t>холодовой</w:t>
      </w:r>
      <w:proofErr w:type="spellEnd"/>
      <w:r w:rsidRPr="001E5934">
        <w:rPr>
          <w:rFonts w:ascii="Times New Roman" w:hAnsi="Times New Roman" w:cs="Times New Roman"/>
          <w:sz w:val="28"/>
          <w:szCs w:val="28"/>
        </w:rPr>
        <w:t xml:space="preserve"> цепи на уровне оказания услуг: отсутствие холодильников в 13% учреждениях ПМСП; высокая доля (52%) оборудования </w:t>
      </w:r>
      <w:proofErr w:type="spellStart"/>
      <w:r w:rsidRPr="001E5934">
        <w:rPr>
          <w:rFonts w:ascii="Times New Roman" w:hAnsi="Times New Roman" w:cs="Times New Roman"/>
          <w:sz w:val="28"/>
          <w:szCs w:val="28"/>
        </w:rPr>
        <w:t>холодовой</w:t>
      </w:r>
      <w:proofErr w:type="spellEnd"/>
      <w:r w:rsidRPr="001E5934">
        <w:rPr>
          <w:rFonts w:ascii="Times New Roman" w:hAnsi="Times New Roman" w:cs="Times New Roman"/>
          <w:sz w:val="28"/>
          <w:szCs w:val="28"/>
        </w:rPr>
        <w:t xml:space="preserve"> цепи неудовлетворительного качества (бытовые холодильники) и стареющее оборудование, имеющее пре-квалификацию ВОЗ (85% вакцинных </w:t>
      </w:r>
      <w:proofErr w:type="spellStart"/>
      <w:r w:rsidRPr="001E5934">
        <w:rPr>
          <w:rFonts w:ascii="Times New Roman" w:hAnsi="Times New Roman" w:cs="Times New Roman"/>
          <w:sz w:val="28"/>
          <w:szCs w:val="28"/>
        </w:rPr>
        <w:t>фризеров</w:t>
      </w:r>
      <w:proofErr w:type="spellEnd"/>
      <w:r w:rsidRPr="001E5934">
        <w:rPr>
          <w:rFonts w:ascii="Times New Roman" w:hAnsi="Times New Roman" w:cs="Times New Roman"/>
          <w:sz w:val="28"/>
          <w:szCs w:val="28"/>
        </w:rPr>
        <w:t xml:space="preserve">, удовлетворяющих критериям PQS/ПКБ и 32% холодильников с ледовой рубашкой, срок эксплуатации которых выше 10 лет. Неэффективная программа технического обслуживания (внедренная в 7% медицинских учреждений) и высокая доля (10%) неработающих холодильников и </w:t>
      </w:r>
      <w:proofErr w:type="spellStart"/>
      <w:r w:rsidRPr="001E5934">
        <w:rPr>
          <w:rFonts w:ascii="Times New Roman" w:hAnsi="Times New Roman" w:cs="Times New Roman"/>
          <w:sz w:val="28"/>
          <w:szCs w:val="28"/>
        </w:rPr>
        <w:t>фризеров</w:t>
      </w:r>
      <w:proofErr w:type="spellEnd"/>
      <w:r w:rsidRPr="001E5934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AC42E1" w:rsidRPr="001E5934" w:rsidRDefault="00AC42E1" w:rsidP="00AC42E1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слабая межведомственная и </w:t>
      </w:r>
      <w:proofErr w:type="spellStart"/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межсекторальная</w:t>
      </w:r>
      <w:proofErr w:type="spellEnd"/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координация организаций, вовлеченных в реализацию Программы в виду</w:t>
      </w:r>
      <w:r w:rsidRPr="001E5934">
        <w:rPr>
          <w:rFonts w:ascii="Times New Roman" w:hAnsi="Times New Roman" w:cs="Times New Roman"/>
          <w:sz w:val="28"/>
          <w:szCs w:val="28"/>
        </w:rPr>
        <w:t xml:space="preserve"> слабости механизмов взаимодействия</w:t>
      </w: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, вследствие чего недостаточность стратегического управления, дефицит финансирования отдельных компонентов Программы, низкая приверженность медицинских работников;</w:t>
      </w:r>
    </w:p>
    <w:p w:rsidR="00AC42E1" w:rsidRPr="001E5934" w:rsidRDefault="00AC42E1" w:rsidP="00AC42E1">
      <w:pPr>
        <w:pStyle w:val="af6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>-</w:t>
      </w:r>
      <w:r w:rsidRPr="001E5934">
        <w:rPr>
          <w:rFonts w:ascii="Times New Roman" w:hAnsi="Times New Roman" w:cs="Times New Roman"/>
          <w:sz w:val="28"/>
          <w:szCs w:val="28"/>
        </w:rPr>
        <w:tab/>
        <w:t xml:space="preserve">Правительство Кыргызской Республики является основным источником финансирования Программы, но доля финансирования составляет лишь 43%, с учетом общих расходов на систему здравоохранения. Из которых, расходы на вакцины и инъекционные материалы составляют 50% от общих расходов по Программе. </w:t>
      </w:r>
      <w:r w:rsidR="00472206" w:rsidRPr="001E5934">
        <w:rPr>
          <w:rFonts w:ascii="Times New Roman" w:hAnsi="Times New Roman" w:cs="Times New Roman"/>
          <w:sz w:val="28"/>
          <w:szCs w:val="28"/>
        </w:rPr>
        <w:t>ГАВИ</w:t>
      </w:r>
      <w:r w:rsidRPr="001E5934">
        <w:rPr>
          <w:rFonts w:ascii="Times New Roman" w:hAnsi="Times New Roman" w:cs="Times New Roman"/>
          <w:sz w:val="28"/>
          <w:szCs w:val="28"/>
        </w:rPr>
        <w:t xml:space="preserve"> второй основной источник финансирования, который покрывает 45% от общего финансирования, с учетом общих расходов на систему здравоохранения.</w:t>
      </w:r>
    </w:p>
    <w:p w:rsidR="00AC42E1" w:rsidRPr="001E5934" w:rsidRDefault="00AC42E1" w:rsidP="00AC42E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>Пути решения проблем:</w:t>
      </w:r>
    </w:p>
    <w:p w:rsidR="00AC42E1" w:rsidRPr="001E5934" w:rsidRDefault="00AC42E1" w:rsidP="00AC42E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>-</w:t>
      </w:r>
      <w:r w:rsidRPr="001E5934">
        <w:rPr>
          <w:rFonts w:ascii="Times New Roman" w:hAnsi="Times New Roman" w:cs="Times New Roman"/>
          <w:sz w:val="28"/>
          <w:szCs w:val="28"/>
        </w:rPr>
        <w:tab/>
        <w:t>интеграция планов по иммунизации в общие планы здравоохранения -</w:t>
      </w:r>
    </w:p>
    <w:p w:rsidR="00AC42E1" w:rsidRPr="001E5934" w:rsidRDefault="00AC42E1" w:rsidP="00AC42E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>платформа для устойчивых финансовых вложений. Укрепят интеграцию и политическую приверженность взятые за меру эффективности интегрированной системы здравоохранения показатели иммунизации (ЦУР3);</w:t>
      </w:r>
    </w:p>
    <w:p w:rsidR="00AC42E1" w:rsidRPr="001E5934" w:rsidRDefault="00AC42E1" w:rsidP="00AC42E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>-</w:t>
      </w:r>
      <w:r w:rsidRPr="001E5934">
        <w:rPr>
          <w:rFonts w:ascii="Times New Roman" w:hAnsi="Times New Roman" w:cs="Times New Roman"/>
          <w:sz w:val="28"/>
          <w:szCs w:val="28"/>
        </w:rPr>
        <w:tab/>
        <w:t>разработка механизмов закупки вакцин и расходных материалов через государственные закупки;</w:t>
      </w:r>
    </w:p>
    <w:p w:rsidR="00AC42E1" w:rsidRPr="001E5934" w:rsidRDefault="00AC42E1" w:rsidP="00AC42E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1E5934">
        <w:rPr>
          <w:rFonts w:ascii="Times New Roman" w:hAnsi="Times New Roman" w:cs="Times New Roman"/>
          <w:sz w:val="28"/>
          <w:szCs w:val="28"/>
        </w:rPr>
        <w:tab/>
        <w:t>реализация Плана коммуникационной стратегии в иммунизации,</w:t>
      </w:r>
    </w:p>
    <w:p w:rsidR="00AC42E1" w:rsidRPr="001E5934" w:rsidRDefault="00AC42E1" w:rsidP="00AC42E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34">
        <w:rPr>
          <w:rFonts w:ascii="Times New Roman" w:hAnsi="Times New Roman" w:cs="Times New Roman"/>
          <w:sz w:val="28"/>
          <w:szCs w:val="28"/>
        </w:rPr>
        <w:t>д</w:t>
      </w: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формирования спроса на иммунизацию, </w:t>
      </w:r>
      <w:r w:rsidRPr="001E5934">
        <w:rPr>
          <w:rFonts w:ascii="Times New Roman" w:hAnsi="Times New Roman" w:cs="Times New Roman"/>
          <w:sz w:val="28"/>
          <w:szCs w:val="28"/>
        </w:rPr>
        <w:t xml:space="preserve">повышения уверенности населения в безопасности вакцин и </w:t>
      </w: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противодействия негативному отношению к вакцинации;</w:t>
      </w:r>
    </w:p>
    <w:p w:rsidR="00AC42E1" w:rsidRPr="001E5934" w:rsidRDefault="00AC42E1" w:rsidP="00AC42E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реализация проектов </w:t>
      </w:r>
      <w:r w:rsidR="00472206"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ГАВИ</w:t>
      </w: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на укрепление системы здравоохранения (УСЗ-2), по платформе оптимизации оборудований </w:t>
      </w:r>
      <w:proofErr w:type="spellStart"/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холодовой</w:t>
      </w:r>
      <w:proofErr w:type="spellEnd"/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цепи, на внедрение новых и недостаточно используемых вакцин;</w:t>
      </w:r>
    </w:p>
    <w:p w:rsidR="00AC42E1" w:rsidRPr="001E5934" w:rsidRDefault="00AC42E1" w:rsidP="00AC42E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1E5934">
        <w:rPr>
          <w:rFonts w:ascii="Times New Roman" w:hAnsi="Times New Roman" w:cs="Times New Roman"/>
          <w:sz w:val="28"/>
          <w:szCs w:val="28"/>
        </w:rPr>
        <w:t>институализация</w:t>
      </w:r>
      <w:proofErr w:type="spellEnd"/>
      <w:r w:rsidRPr="001E5934">
        <w:rPr>
          <w:rFonts w:ascii="Times New Roman" w:hAnsi="Times New Roman" w:cs="Times New Roman"/>
          <w:sz w:val="28"/>
          <w:szCs w:val="28"/>
        </w:rPr>
        <w:t xml:space="preserve"> программ подготовки медработников на до и постдипломном обучении по актуальным вопросам иммунопрофилактики инфекционных заболеваний.</w:t>
      </w:r>
    </w:p>
    <w:p w:rsidR="00AC42E1" w:rsidRPr="001E5934" w:rsidRDefault="00AC42E1" w:rsidP="00AC42E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поддержания достигнутых результатов и решения поставленных целей и задач по поддержанию статуса Кыргызской Республики как страны свободной от полиомиелита, элиминации кори, краснухи и борьбы с инфекционными заболеваниями, предупреждаемых вакцинацией, необходимо приложить особые усилия по усовершенствованию иммунопрофилактической работы с учетом новых вызовов и трендов, и в связи с этим возникает необходимость в разработке новой программы «Иммунопрофилактика»</w:t>
      </w:r>
    </w:p>
    <w:p w:rsidR="00AC42E1" w:rsidRPr="001E5934" w:rsidRDefault="00AC42E1" w:rsidP="00AC42E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42E1" w:rsidRPr="001E5934" w:rsidRDefault="00AC42E1" w:rsidP="00524A62">
      <w:pPr>
        <w:pStyle w:val="a3"/>
        <w:numPr>
          <w:ilvl w:val="0"/>
          <w:numId w:val="49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59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Руководящие принципы Программы</w:t>
      </w:r>
    </w:p>
    <w:p w:rsidR="00AC42E1" w:rsidRPr="001E5934" w:rsidRDefault="00AC42E1" w:rsidP="00AC42E1">
      <w:pPr>
        <w:shd w:val="clear" w:color="auto" w:fill="FFFFFF"/>
        <w:spacing w:after="0" w:line="240" w:lineRule="auto"/>
        <w:ind w:left="39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42E1" w:rsidRPr="001E5934" w:rsidRDefault="00AC42E1" w:rsidP="00AC42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>Принципы Программы строятся с учетом опыта, накопленного в процессе реализации предыдущих программ иммунизации, эпидемиологических и социально-экономических особенностей страны, направленных на сохранение и укрепление здоровья населения Кыргызской Республики.</w:t>
      </w:r>
    </w:p>
    <w:p w:rsidR="00AC42E1" w:rsidRPr="001E5934" w:rsidRDefault="00AC42E1" w:rsidP="00AC42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 xml:space="preserve">Для отслеживания национальных, региональных и глобальных целей в отношении иммунизации и борьбы с инфекционными заболеваниями, </w:t>
      </w:r>
      <w:r w:rsidRPr="001E5934">
        <w:rPr>
          <w:rFonts w:ascii="Times New Roman" w:hAnsi="Times New Roman" w:cs="Times New Roman"/>
          <w:sz w:val="28"/>
          <w:szCs w:val="28"/>
          <w:shd w:val="clear" w:color="auto" w:fill="FFFFFF"/>
        </w:rPr>
        <w:t>предупреждаемых</w:t>
      </w:r>
      <w:r w:rsidRPr="001E5934">
        <w:rPr>
          <w:rFonts w:ascii="Times New Roman" w:hAnsi="Times New Roman" w:cs="Times New Roman"/>
          <w:sz w:val="28"/>
          <w:szCs w:val="28"/>
        </w:rPr>
        <w:t xml:space="preserve"> с помощью вакцин, Программа синхронизирована с ЕПДВ, интегрирована с программой Правительства Кыргызской Республики по охране здоровья населения и развитию системы здравоохранения на 2019-2030 годы.</w:t>
      </w:r>
    </w:p>
    <w:p w:rsidR="00AC42E1" w:rsidRPr="001E5934" w:rsidRDefault="00AC42E1" w:rsidP="00AC42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>Цели и задачи Программы основываются на Европейском плане действ</w:t>
      </w:r>
      <w:r w:rsidR="00472206" w:rsidRPr="001E5934">
        <w:rPr>
          <w:rFonts w:ascii="Times New Roman" w:hAnsi="Times New Roman" w:cs="Times New Roman"/>
          <w:sz w:val="28"/>
          <w:szCs w:val="28"/>
        </w:rPr>
        <w:t>ий в отношении вакцин 2015-2020 годы</w:t>
      </w:r>
      <w:r w:rsidRPr="001E5934">
        <w:rPr>
          <w:rFonts w:ascii="Times New Roman" w:hAnsi="Times New Roman" w:cs="Times New Roman"/>
          <w:sz w:val="28"/>
          <w:szCs w:val="28"/>
        </w:rPr>
        <w:t>, отражают стратегические направлениями политики «Здоровье-2030», интегрированы с Целями Устойчивого Развития с особым акцентом на ЦУР 3 – обеспечение здорового образа жизни и содействие благополучию для всех в любом возрасте к 2030 году.</w:t>
      </w:r>
    </w:p>
    <w:p w:rsidR="00AC42E1" w:rsidRPr="001E5934" w:rsidRDefault="00AC42E1" w:rsidP="00AC42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>Приняв за основу укрепления программы «Иммунопрофилактика» ЕПДВ, Министерство здравоохранения, д</w:t>
      </w:r>
      <w:r w:rsidRPr="001E5934">
        <w:rPr>
          <w:rFonts w:ascii="Times New Roman" w:eastAsia="Arial Unicode MS" w:hAnsi="Times New Roman" w:cs="Times New Roman"/>
          <w:bCs/>
          <w:sz w:val="28"/>
          <w:szCs w:val="28"/>
        </w:rPr>
        <w:t xml:space="preserve">ля успешного решения задачи по </w:t>
      </w:r>
      <w:r w:rsidRPr="001E5934">
        <w:rPr>
          <w:rFonts w:ascii="Times New Roman" w:hAnsi="Times New Roman" w:cs="Times New Roman"/>
          <w:sz w:val="28"/>
          <w:szCs w:val="28"/>
        </w:rPr>
        <w:t xml:space="preserve">снижению детской смертности, поставленной в соответствии с целями </w:t>
      </w:r>
      <w:r w:rsidRPr="001E5934">
        <w:rPr>
          <w:rFonts w:ascii="Times New Roman" w:hAnsi="Times New Roman" w:cs="Times New Roman"/>
          <w:sz w:val="28"/>
          <w:szCs w:val="28"/>
        </w:rPr>
        <w:lastRenderedPageBreak/>
        <w:t>ЦУР, стремится более широко использовать возможности иммунизации и обеспечить равный доступ к ней.</w:t>
      </w:r>
    </w:p>
    <w:p w:rsidR="00AC42E1" w:rsidRPr="001E5934" w:rsidRDefault="00AC42E1" w:rsidP="00AC42E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>Руководящие принципы Программы:</w:t>
      </w:r>
    </w:p>
    <w:p w:rsidR="00AC42E1" w:rsidRPr="001E5934" w:rsidRDefault="00AC42E1" w:rsidP="00AC42E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Справедливость и доступность</w:t>
      </w: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1E5934">
        <w:rPr>
          <w:rFonts w:ascii="Times New Roman" w:hAnsi="Times New Roman" w:cs="Times New Roman"/>
          <w:bCs/>
          <w:sz w:val="28"/>
          <w:szCs w:val="28"/>
        </w:rPr>
        <w:t>преимущества вакцинации справедливо распространяются на всех людей</w:t>
      </w: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E5934">
        <w:rPr>
          <w:rFonts w:ascii="Times New Roman" w:hAnsi="Times New Roman" w:cs="Times New Roman"/>
          <w:sz w:val="28"/>
          <w:szCs w:val="28"/>
        </w:rPr>
        <w:t>независимо от социального статуса и гендерных различий.</w:t>
      </w: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имеют равный доступ к иммунизации. </w:t>
      </w:r>
      <w:r w:rsidRPr="001E5934">
        <w:rPr>
          <w:rFonts w:ascii="Times New Roman" w:hAnsi="Times New Roman" w:cs="Times New Roman"/>
          <w:sz w:val="28"/>
          <w:szCs w:val="28"/>
        </w:rPr>
        <w:t xml:space="preserve">Доступ к здоровью и благополучию является одним из базовых прав человека, что делает более актуальным вопрос по обеспечению всех людей без исключения возможностями по получению качественными услугами в области здравоохранения и медицинского обслуживания. </w:t>
      </w:r>
    </w:p>
    <w:p w:rsidR="00AC42E1" w:rsidRPr="001E5934" w:rsidRDefault="00AC42E1" w:rsidP="00AC42E1">
      <w:pPr>
        <w:tabs>
          <w:tab w:val="num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Партнерство и ответственность</w:t>
      </w: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все задачи по иммунизации согласуются и выполняются Министерством здравоохранения Кыргызской Республики и международными партнерами на совместной основе в соответствии с принятыми соглашениями (ЕПДВ, цель 1 </w:t>
      </w:r>
      <w:r w:rsidRPr="001E5934">
        <w:rPr>
          <w:rFonts w:ascii="Times New Roman" w:hAnsi="Times New Roman" w:cs="Times New Roman"/>
          <w:sz w:val="28"/>
          <w:szCs w:val="28"/>
        </w:rPr>
        <w:t>- интеграция иммунизации в общие системы здравоохранения).</w:t>
      </w:r>
    </w:p>
    <w:p w:rsidR="00AC42E1" w:rsidRPr="001E5934" w:rsidRDefault="00AC42E1" w:rsidP="00AC42E1">
      <w:pPr>
        <w:tabs>
          <w:tab w:val="num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>Сотрудничество в области иммунизации в условиях глобальной взаимозависимости.</w:t>
      </w:r>
    </w:p>
    <w:p w:rsidR="00AC42E1" w:rsidRPr="001E5934" w:rsidRDefault="00AC42E1" w:rsidP="00AC42E1">
      <w:pPr>
        <w:shd w:val="clear" w:color="auto" w:fill="FFFFFF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Гарантированное качество вакцин и безопасная иммунизация</w:t>
      </w: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все вакцины, поступающие в Кыргызскую Республику соответствуют национальным и международным стандартам качества и безопасности, а услуги предоставляются в соответствии с принципами безопасной практики иммунизации, с использованием самоблокирующих шприцев. </w:t>
      </w:r>
      <w:r w:rsidRPr="001E5934">
        <w:rPr>
          <w:rFonts w:ascii="Times New Roman" w:hAnsi="Times New Roman" w:cs="Times New Roman"/>
          <w:sz w:val="28"/>
          <w:szCs w:val="28"/>
        </w:rPr>
        <w:t xml:space="preserve">Внедрение и широкое использование новых вакцин и технологий. </w:t>
      </w:r>
      <w:r w:rsidRPr="001E5934">
        <w:rPr>
          <w:rFonts w:ascii="Times New Roman" w:hAnsi="Times New Roman" w:cs="Times New Roman"/>
          <w:bCs/>
          <w:iCs/>
          <w:sz w:val="28"/>
          <w:szCs w:val="28"/>
        </w:rPr>
        <w:t>Расширение доступа к основной, высококачественной, эффективной и приемлемой по цене медицинской продукции</w:t>
      </w:r>
      <w:r w:rsidRPr="001E593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1E5934">
        <w:rPr>
          <w:rFonts w:ascii="Times New Roman" w:hAnsi="Times New Roman" w:cs="Times New Roman"/>
          <w:bCs/>
          <w:iCs/>
          <w:sz w:val="28"/>
          <w:szCs w:val="28"/>
        </w:rPr>
        <w:t>л</w:t>
      </w:r>
      <w:r w:rsidRPr="001E5934">
        <w:rPr>
          <w:rFonts w:ascii="Times New Roman" w:hAnsi="Times New Roman" w:cs="Times New Roman"/>
          <w:sz w:val="28"/>
          <w:szCs w:val="28"/>
        </w:rPr>
        <w:t xml:space="preserve">екарственным средствам, вакцинам. </w:t>
      </w:r>
    </w:p>
    <w:p w:rsidR="00AC42E1" w:rsidRPr="001E5934" w:rsidRDefault="00AC42E1" w:rsidP="00AC42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34">
        <w:rPr>
          <w:rFonts w:ascii="Times New Roman" w:hAnsi="Times New Roman" w:cs="Times New Roman"/>
          <w:sz w:val="28"/>
          <w:szCs w:val="28"/>
        </w:rPr>
        <w:t xml:space="preserve">Обеспечение стабильного долгосрочного доступа к прогнозируемому внутреннему финансированию (ЕПДВ, цель 1 и 5) </w:t>
      </w:r>
      <w:r w:rsidRPr="001E5934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финансовая и техническая самодостаточность Программы является основной задачей Правительства Кыргызской Республики и международных партнеров.</w:t>
      </w:r>
    </w:p>
    <w:p w:rsidR="00AC42E1" w:rsidRPr="001E5934" w:rsidRDefault="00AC42E1" w:rsidP="00AC42E1">
      <w:pPr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eastAsia="Calibri-Light" w:hAnsi="Times New Roman" w:cs="Times New Roman"/>
          <w:sz w:val="28"/>
          <w:szCs w:val="28"/>
        </w:rPr>
        <w:t xml:space="preserve">17 сентября 2014 </w:t>
      </w:r>
      <w:r w:rsidR="00472206" w:rsidRPr="001E5934">
        <w:rPr>
          <w:rFonts w:ascii="Times New Roman" w:eastAsia="Calibri-Light" w:hAnsi="Times New Roman" w:cs="Times New Roman"/>
          <w:sz w:val="28"/>
          <w:szCs w:val="28"/>
        </w:rPr>
        <w:t>года</w:t>
      </w:r>
      <w:r w:rsidRPr="001E5934">
        <w:rPr>
          <w:rFonts w:ascii="Times New Roman" w:eastAsia="Calibri-Light" w:hAnsi="Times New Roman" w:cs="Times New Roman"/>
          <w:sz w:val="28"/>
          <w:szCs w:val="28"/>
        </w:rPr>
        <w:t xml:space="preserve"> государства-члены Европейского региона ВОЗ, в том числе и Кыргызская Республика утвердили Европейский план действий в</w:t>
      </w:r>
      <w:r w:rsidR="00472206" w:rsidRPr="001E5934">
        <w:rPr>
          <w:rFonts w:ascii="Times New Roman" w:eastAsia="Calibri-Light" w:hAnsi="Times New Roman" w:cs="Times New Roman"/>
          <w:sz w:val="28"/>
          <w:szCs w:val="28"/>
        </w:rPr>
        <w:t xml:space="preserve"> отношении вакцин на 2015–2020 год</w:t>
      </w:r>
      <w:r w:rsidR="009D5347" w:rsidRPr="001E5934">
        <w:rPr>
          <w:rFonts w:ascii="Times New Roman" w:eastAsia="Calibri-Light" w:hAnsi="Times New Roman" w:cs="Times New Roman"/>
          <w:sz w:val="28"/>
          <w:szCs w:val="28"/>
          <w:lang w:val="ky-KG"/>
        </w:rPr>
        <w:t>ы</w:t>
      </w:r>
      <w:r w:rsidRPr="001E5934">
        <w:rPr>
          <w:rFonts w:ascii="Times New Roman" w:eastAsia="Calibri-Light" w:hAnsi="Times New Roman" w:cs="Times New Roman"/>
          <w:sz w:val="28"/>
          <w:szCs w:val="28"/>
        </w:rPr>
        <w:t xml:space="preserve"> Тем самым, они обязались обеспечить долгосрочное финансирование программ иммунизации за счет национального бюджета, наряду с устойчивыми инвестициями и политическими обязательствами в отношении нее. </w:t>
      </w:r>
    </w:p>
    <w:p w:rsidR="00AC42E1" w:rsidRPr="001E5934" w:rsidRDefault="00AC42E1" w:rsidP="00AC42E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42E1" w:rsidRPr="001E5934" w:rsidRDefault="00AC42E1" w:rsidP="00524A62">
      <w:pPr>
        <w:pStyle w:val="a3"/>
        <w:numPr>
          <w:ilvl w:val="0"/>
          <w:numId w:val="49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59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 Программы</w:t>
      </w:r>
    </w:p>
    <w:p w:rsidR="00AC42E1" w:rsidRPr="001E5934" w:rsidRDefault="00AC42E1" w:rsidP="00AC42E1">
      <w:pPr>
        <w:pStyle w:val="a3"/>
        <w:shd w:val="clear" w:color="auto" w:fill="FFFFFF"/>
        <w:spacing w:after="0" w:line="240" w:lineRule="auto"/>
        <w:ind w:left="111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42E1" w:rsidRPr="001E5934" w:rsidRDefault="00AC42E1" w:rsidP="00AC42E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>Программа направлена на обеспечение санитарно-эпидемиологического благополучия населения.</w:t>
      </w:r>
    </w:p>
    <w:p w:rsidR="00AC42E1" w:rsidRPr="001E5934" w:rsidRDefault="00AC42E1" w:rsidP="00AC42E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lastRenderedPageBreak/>
        <w:t>Целью Программы является снижение заболеваемости и смертности от предупреждаемых с помощью вакцин инфекционных болезней посредством обеспечения устойчивого охвата населения иммунизацией, повышения доступа к вакцинам гарантированного качества и активной пропаганды иммунизации, построенных на основе доказательной медицины.</w:t>
      </w:r>
    </w:p>
    <w:p w:rsidR="00AC42E1" w:rsidRPr="001E5934" w:rsidRDefault="00AC42E1" w:rsidP="00AC42E1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C42E1" w:rsidRPr="001E5934" w:rsidRDefault="00AC42E1" w:rsidP="00524A62">
      <w:pPr>
        <w:pStyle w:val="a3"/>
        <w:numPr>
          <w:ilvl w:val="0"/>
          <w:numId w:val="49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59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Управление Программой и </w:t>
      </w:r>
      <w:proofErr w:type="spellStart"/>
      <w:r w:rsidRPr="001E59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межсекторальное</w:t>
      </w:r>
      <w:proofErr w:type="spellEnd"/>
      <w:r w:rsidRPr="001E59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взаимодействие</w:t>
      </w:r>
    </w:p>
    <w:p w:rsidR="00AC42E1" w:rsidRPr="001E5934" w:rsidRDefault="00AC42E1" w:rsidP="00AC42E1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C42E1" w:rsidRPr="001E5934" w:rsidRDefault="00AC42E1" w:rsidP="00AC42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>Управление Программой на республиканском уровне осуществляет Министерство здравоохранения Кыргызской Республики через Республиканский центр иммунопрофилактики (далее – РЦИ).</w:t>
      </w:r>
    </w:p>
    <w:p w:rsidR="00AC42E1" w:rsidRPr="001E5934" w:rsidRDefault="00AC42E1" w:rsidP="00AC42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 xml:space="preserve">РЦИ является координирующим, организационно-методическим, консультативным и контролирующим органом по разработке, внедрению и мониторингу всего комплекса мероприятий борьбы с инфекционными заболеваниями, </w:t>
      </w:r>
      <w:r w:rsidRPr="001E5934">
        <w:rPr>
          <w:rFonts w:ascii="Times New Roman" w:hAnsi="Times New Roman" w:cs="Times New Roman"/>
          <w:sz w:val="28"/>
          <w:szCs w:val="28"/>
          <w:shd w:val="clear" w:color="auto" w:fill="FFFFFF"/>
        </w:rPr>
        <w:t>предупреждаемых</w:t>
      </w:r>
      <w:r w:rsidRPr="001E5934">
        <w:rPr>
          <w:rFonts w:ascii="Times New Roman" w:hAnsi="Times New Roman" w:cs="Times New Roman"/>
          <w:sz w:val="28"/>
          <w:szCs w:val="28"/>
        </w:rPr>
        <w:t xml:space="preserve"> с помощью вакцин, а также по вопросам вакцинной безопасности (в рамках РПИ). РЦИ контролирует все стратегические объекты – склады вакцинных препаратов.</w:t>
      </w:r>
    </w:p>
    <w:p w:rsidR="00AC42E1" w:rsidRPr="001E5934" w:rsidRDefault="00AC42E1" w:rsidP="00AC42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 xml:space="preserve">РЦИ выступает гарантом эффективной и оперативной работы по реализации Программы, объединяя и координируя ресурсы и мероприятия, содействующие снижению заболеваемости, инвалидности и смертности от </w:t>
      </w:r>
      <w:proofErr w:type="spellStart"/>
      <w:r w:rsidRPr="001E5934">
        <w:rPr>
          <w:rFonts w:ascii="Times New Roman" w:hAnsi="Times New Roman" w:cs="Times New Roman"/>
          <w:sz w:val="28"/>
          <w:szCs w:val="28"/>
        </w:rPr>
        <w:t>вакциноуправляемых</w:t>
      </w:r>
      <w:proofErr w:type="spellEnd"/>
      <w:r w:rsidRPr="001E5934">
        <w:rPr>
          <w:rFonts w:ascii="Times New Roman" w:hAnsi="Times New Roman" w:cs="Times New Roman"/>
          <w:sz w:val="28"/>
          <w:szCs w:val="28"/>
        </w:rPr>
        <w:t xml:space="preserve"> инфекций. </w:t>
      </w:r>
    </w:p>
    <w:p w:rsidR="00AC42E1" w:rsidRPr="001E5934" w:rsidRDefault="00AC42E1" w:rsidP="00AC42E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E5934">
        <w:rPr>
          <w:color w:val="auto"/>
          <w:sz w:val="28"/>
          <w:szCs w:val="28"/>
        </w:rPr>
        <w:t xml:space="preserve">Мероприятия в рамках Программы и плана мероприятий реализуются Министерством здравоохранения совместно с партнерами по развитию ВОЗ, ЮНИСЕФ, </w:t>
      </w:r>
      <w:r w:rsidR="00472206" w:rsidRPr="001E5934">
        <w:rPr>
          <w:color w:val="auto"/>
          <w:sz w:val="28"/>
          <w:szCs w:val="28"/>
        </w:rPr>
        <w:t>ГАВИ</w:t>
      </w:r>
      <w:r w:rsidRPr="001E5934">
        <w:rPr>
          <w:color w:val="auto"/>
          <w:sz w:val="28"/>
          <w:szCs w:val="28"/>
        </w:rPr>
        <w:t xml:space="preserve">, ВБ на всех уровнях организаций здравоохранения республики, включая первичное звено, стационарную службу, и организации общественного здравоохранения. </w:t>
      </w:r>
    </w:p>
    <w:p w:rsidR="00AC42E1" w:rsidRPr="001E5934" w:rsidRDefault="00AC42E1" w:rsidP="00AC42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>Координация Программы на национальном уровне осуществляется через Республиканский прививочный комитет (РПК), при тесном сотрудничестве с</w:t>
      </w:r>
      <w:r w:rsidRPr="001E5934">
        <w:rPr>
          <w:rFonts w:ascii="Times New Roman" w:hAnsi="Times New Roman" w:cs="Times New Roman"/>
          <w:sz w:val="28"/>
          <w:szCs w:val="28"/>
          <w:lang w:val="ky-KG"/>
        </w:rPr>
        <w:t xml:space="preserve"> Независимым научно </w:t>
      </w:r>
      <w:r w:rsidRPr="001E5934">
        <w:rPr>
          <w:rFonts w:ascii="Times New Roman" w:hAnsi="Times New Roman" w:cs="Times New Roman"/>
          <w:sz w:val="28"/>
          <w:szCs w:val="28"/>
        </w:rPr>
        <w:t>-</w:t>
      </w:r>
      <w:r w:rsidRPr="001E593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E5934">
        <w:rPr>
          <w:rFonts w:ascii="Times New Roman" w:hAnsi="Times New Roman" w:cs="Times New Roman"/>
          <w:sz w:val="28"/>
          <w:szCs w:val="28"/>
        </w:rPr>
        <w:t xml:space="preserve">технической </w:t>
      </w:r>
      <w:r w:rsidRPr="001E5934">
        <w:rPr>
          <w:rFonts w:ascii="Times New Roman" w:hAnsi="Times New Roman" w:cs="Times New Roman"/>
          <w:sz w:val="28"/>
          <w:szCs w:val="28"/>
          <w:lang w:val="ky-KG"/>
        </w:rPr>
        <w:t>г</w:t>
      </w:r>
      <w:proofErr w:type="spellStart"/>
      <w:r w:rsidRPr="001E5934">
        <w:rPr>
          <w:rFonts w:ascii="Times New Roman" w:hAnsi="Times New Roman" w:cs="Times New Roman"/>
          <w:sz w:val="28"/>
          <w:szCs w:val="28"/>
        </w:rPr>
        <w:t>руппой</w:t>
      </w:r>
      <w:proofErr w:type="spellEnd"/>
      <w:r w:rsidRPr="001E5934">
        <w:rPr>
          <w:rFonts w:ascii="Times New Roman" w:hAnsi="Times New Roman" w:cs="Times New Roman"/>
          <w:sz w:val="28"/>
          <w:szCs w:val="28"/>
        </w:rPr>
        <w:t xml:space="preserve"> </w:t>
      </w:r>
      <w:r w:rsidRPr="001E5934">
        <w:rPr>
          <w:rFonts w:ascii="Times New Roman" w:hAnsi="Times New Roman" w:cs="Times New Roman"/>
          <w:sz w:val="28"/>
          <w:szCs w:val="28"/>
          <w:lang w:val="ky-KG"/>
        </w:rPr>
        <w:t>э</w:t>
      </w:r>
      <w:proofErr w:type="spellStart"/>
      <w:r w:rsidRPr="001E5934">
        <w:rPr>
          <w:rFonts w:ascii="Times New Roman" w:hAnsi="Times New Roman" w:cs="Times New Roman"/>
          <w:sz w:val="28"/>
          <w:szCs w:val="28"/>
        </w:rPr>
        <w:t>кспертов</w:t>
      </w:r>
      <w:proofErr w:type="spellEnd"/>
      <w:r w:rsidRPr="001E5934">
        <w:rPr>
          <w:rFonts w:ascii="Times New Roman" w:hAnsi="Times New Roman" w:cs="Times New Roman"/>
          <w:sz w:val="28"/>
          <w:szCs w:val="28"/>
        </w:rPr>
        <w:t xml:space="preserve"> по </w:t>
      </w:r>
      <w:r w:rsidRPr="001E5934">
        <w:rPr>
          <w:rFonts w:ascii="Times New Roman" w:hAnsi="Times New Roman" w:cs="Times New Roman"/>
          <w:sz w:val="28"/>
          <w:szCs w:val="28"/>
          <w:lang w:val="ky-KG"/>
        </w:rPr>
        <w:t>и</w:t>
      </w:r>
      <w:proofErr w:type="spellStart"/>
      <w:r w:rsidRPr="001E5934">
        <w:rPr>
          <w:rFonts w:ascii="Times New Roman" w:hAnsi="Times New Roman" w:cs="Times New Roman"/>
          <w:sz w:val="28"/>
          <w:szCs w:val="28"/>
        </w:rPr>
        <w:t>ммунопрофилактике</w:t>
      </w:r>
      <w:proofErr w:type="spellEnd"/>
      <w:r w:rsidRPr="001E5934">
        <w:rPr>
          <w:rFonts w:ascii="Times New Roman" w:hAnsi="Times New Roman" w:cs="Times New Roman"/>
          <w:sz w:val="28"/>
          <w:szCs w:val="28"/>
        </w:rPr>
        <w:t xml:space="preserve"> (НТГЭИ) и Национальными </w:t>
      </w:r>
      <w:r w:rsidRPr="001E5934">
        <w:rPr>
          <w:rFonts w:ascii="Times New Roman" w:hAnsi="Times New Roman" w:cs="Times New Roman"/>
          <w:sz w:val="28"/>
          <w:szCs w:val="28"/>
          <w:lang w:val="ky-KG"/>
        </w:rPr>
        <w:t>к</w:t>
      </w:r>
      <w:proofErr w:type="spellStart"/>
      <w:r w:rsidRPr="001E5934">
        <w:rPr>
          <w:rFonts w:ascii="Times New Roman" w:hAnsi="Times New Roman" w:cs="Times New Roman"/>
          <w:sz w:val="28"/>
          <w:szCs w:val="28"/>
        </w:rPr>
        <w:t>омитетами</w:t>
      </w:r>
      <w:proofErr w:type="spellEnd"/>
      <w:r w:rsidRPr="001E5934">
        <w:rPr>
          <w:rFonts w:ascii="Times New Roman" w:hAnsi="Times New Roman" w:cs="Times New Roman"/>
          <w:sz w:val="28"/>
          <w:szCs w:val="28"/>
        </w:rPr>
        <w:t xml:space="preserve"> по </w:t>
      </w:r>
      <w:r w:rsidRPr="001E5934">
        <w:rPr>
          <w:rFonts w:ascii="Times New Roman" w:hAnsi="Times New Roman" w:cs="Times New Roman"/>
          <w:sz w:val="28"/>
          <w:szCs w:val="28"/>
          <w:lang w:val="ky-KG"/>
        </w:rPr>
        <w:t>с</w:t>
      </w:r>
      <w:proofErr w:type="spellStart"/>
      <w:r w:rsidRPr="001E5934">
        <w:rPr>
          <w:rFonts w:ascii="Times New Roman" w:hAnsi="Times New Roman" w:cs="Times New Roman"/>
          <w:sz w:val="28"/>
          <w:szCs w:val="28"/>
        </w:rPr>
        <w:t>ертификации</w:t>
      </w:r>
      <w:proofErr w:type="spellEnd"/>
      <w:r w:rsidRPr="001E5934">
        <w:rPr>
          <w:rFonts w:ascii="Times New Roman" w:hAnsi="Times New Roman" w:cs="Times New Roman"/>
          <w:sz w:val="28"/>
          <w:szCs w:val="28"/>
        </w:rPr>
        <w:t xml:space="preserve"> </w:t>
      </w:r>
      <w:r w:rsidRPr="001E5934">
        <w:rPr>
          <w:rFonts w:ascii="Times New Roman" w:hAnsi="Times New Roman" w:cs="Times New Roman"/>
          <w:sz w:val="28"/>
          <w:szCs w:val="28"/>
          <w:lang w:val="ky-KG"/>
        </w:rPr>
        <w:t>л</w:t>
      </w:r>
      <w:proofErr w:type="spellStart"/>
      <w:r w:rsidRPr="001E5934">
        <w:rPr>
          <w:rFonts w:ascii="Times New Roman" w:hAnsi="Times New Roman" w:cs="Times New Roman"/>
          <w:sz w:val="28"/>
          <w:szCs w:val="28"/>
        </w:rPr>
        <w:t>иквидации</w:t>
      </w:r>
      <w:proofErr w:type="spellEnd"/>
      <w:r w:rsidRPr="001E5934">
        <w:rPr>
          <w:rFonts w:ascii="Times New Roman" w:hAnsi="Times New Roman" w:cs="Times New Roman"/>
          <w:sz w:val="28"/>
          <w:szCs w:val="28"/>
        </w:rPr>
        <w:t xml:space="preserve"> </w:t>
      </w:r>
      <w:r w:rsidRPr="001E5934">
        <w:rPr>
          <w:rFonts w:ascii="Times New Roman" w:hAnsi="Times New Roman" w:cs="Times New Roman"/>
          <w:sz w:val="28"/>
          <w:szCs w:val="28"/>
          <w:lang w:val="ky-KG"/>
        </w:rPr>
        <w:t>п</w:t>
      </w:r>
      <w:proofErr w:type="spellStart"/>
      <w:r w:rsidRPr="001E5934">
        <w:rPr>
          <w:rFonts w:ascii="Times New Roman" w:hAnsi="Times New Roman" w:cs="Times New Roman"/>
          <w:sz w:val="28"/>
          <w:szCs w:val="28"/>
        </w:rPr>
        <w:t>олиомиелита</w:t>
      </w:r>
      <w:proofErr w:type="spellEnd"/>
      <w:r w:rsidRPr="001E5934">
        <w:rPr>
          <w:rFonts w:ascii="Times New Roman" w:hAnsi="Times New Roman" w:cs="Times New Roman"/>
          <w:sz w:val="28"/>
          <w:szCs w:val="28"/>
        </w:rPr>
        <w:t xml:space="preserve"> (НКСЛП), по Верификации </w:t>
      </w:r>
      <w:r w:rsidRPr="001E5934">
        <w:rPr>
          <w:rFonts w:ascii="Times New Roman" w:hAnsi="Times New Roman" w:cs="Times New Roman"/>
          <w:sz w:val="28"/>
          <w:szCs w:val="28"/>
          <w:lang w:val="ky-KG"/>
        </w:rPr>
        <w:t>э</w:t>
      </w:r>
      <w:proofErr w:type="spellStart"/>
      <w:r w:rsidRPr="001E5934">
        <w:rPr>
          <w:rFonts w:ascii="Times New Roman" w:hAnsi="Times New Roman" w:cs="Times New Roman"/>
          <w:sz w:val="28"/>
          <w:szCs w:val="28"/>
        </w:rPr>
        <w:t>лиминации</w:t>
      </w:r>
      <w:proofErr w:type="spellEnd"/>
      <w:r w:rsidRPr="001E5934">
        <w:rPr>
          <w:rFonts w:ascii="Times New Roman" w:hAnsi="Times New Roman" w:cs="Times New Roman"/>
          <w:sz w:val="28"/>
          <w:szCs w:val="28"/>
        </w:rPr>
        <w:t xml:space="preserve"> ори и </w:t>
      </w:r>
      <w:proofErr w:type="spellStart"/>
      <w:r w:rsidRPr="001E5934">
        <w:rPr>
          <w:rFonts w:ascii="Times New Roman" w:hAnsi="Times New Roman" w:cs="Times New Roman"/>
          <w:sz w:val="28"/>
          <w:szCs w:val="28"/>
        </w:rPr>
        <w:t>раснухи</w:t>
      </w:r>
      <w:proofErr w:type="spellEnd"/>
      <w:r w:rsidRPr="001E5934">
        <w:rPr>
          <w:rFonts w:ascii="Times New Roman" w:hAnsi="Times New Roman" w:cs="Times New Roman"/>
          <w:sz w:val="28"/>
          <w:szCs w:val="28"/>
        </w:rPr>
        <w:t xml:space="preserve"> (НКВЭКК) и Межведомственным координационным комитетом (МКК) по иммунопрофилактике.</w:t>
      </w:r>
    </w:p>
    <w:p w:rsidR="00AC42E1" w:rsidRPr="001E5934" w:rsidRDefault="00AC42E1" w:rsidP="00AC42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42E1" w:rsidRPr="001E5934" w:rsidRDefault="00AC42E1" w:rsidP="00524A62">
      <w:pPr>
        <w:pStyle w:val="a3"/>
        <w:numPr>
          <w:ilvl w:val="0"/>
          <w:numId w:val="49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59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Международное сотрудничество</w:t>
      </w:r>
    </w:p>
    <w:p w:rsidR="00AC42E1" w:rsidRPr="001E5934" w:rsidRDefault="00AC42E1" w:rsidP="00AC42E1">
      <w:pPr>
        <w:pStyle w:val="a3"/>
        <w:spacing w:after="0" w:line="240" w:lineRule="auto"/>
        <w:ind w:left="111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42E1" w:rsidRPr="001E5934" w:rsidRDefault="00AC42E1" w:rsidP="00AC42E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РЦИ в рамках Программы в течение многих лет тесно сотрудничает по вопросам иммунизации с международными организациями, такими как ВОЗ, ЮНИСЕФ, </w:t>
      </w:r>
      <w:r w:rsidR="00472206"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ГАВИ</w:t>
      </w: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ВБ, JICA, АБР и другими, в частности в приобретении иммунобиологических препаратов, </w:t>
      </w:r>
      <w:proofErr w:type="spellStart"/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холодового</w:t>
      </w:r>
      <w:proofErr w:type="spellEnd"/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оборудования и транспорта для иммунизации населения Кыргызской </w:t>
      </w: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Республики. Кроме того, оказывается консультативно-методическая помощь при проведении мероприятий по безопасной практике иммунизации и социальной мобилизации, дополнительных кампаний иммунизации. В рамках сотрудничества осуществляется взаимный обмен информацией, нормативной документацией в области иммунизации, а также проводятся обучение специалистов, повышение их квалификации, совместные исследовательские работы, международные конференции, семинары и другие мероприятия, направленные на охрану и укрепление здоровья населения</w:t>
      </w:r>
    </w:p>
    <w:p w:rsidR="00AC42E1" w:rsidRPr="001E5934" w:rsidRDefault="00AC42E1" w:rsidP="00AC42E1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42E1" w:rsidRPr="001E5934" w:rsidRDefault="00AC42E1" w:rsidP="00524A62">
      <w:pPr>
        <w:pStyle w:val="a3"/>
        <w:numPr>
          <w:ilvl w:val="0"/>
          <w:numId w:val="49"/>
        </w:numPr>
        <w:shd w:val="clear" w:color="auto" w:fill="FFFFFF" w:themeFill="background1"/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59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Стратегические направления Программы</w:t>
      </w:r>
    </w:p>
    <w:p w:rsidR="00AC42E1" w:rsidRPr="001E5934" w:rsidRDefault="00AC42E1" w:rsidP="00AC42E1">
      <w:pPr>
        <w:pStyle w:val="a3"/>
        <w:shd w:val="clear" w:color="auto" w:fill="FFFFFF" w:themeFill="background1"/>
        <w:spacing w:after="0" w:line="240" w:lineRule="auto"/>
        <w:ind w:left="111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42E1" w:rsidRPr="001E5934" w:rsidRDefault="00AC42E1" w:rsidP="00AC42E1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Стратегические направления Программы определяют государственную политику Кыргызской Республики в достижении национальных и Глобальных целей ВОЗ по снижению заболеваемости и смертности от </w:t>
      </w:r>
      <w:proofErr w:type="spellStart"/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вакциноуправляемых</w:t>
      </w:r>
      <w:proofErr w:type="spellEnd"/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инфекционных болезней.</w:t>
      </w:r>
    </w:p>
    <w:p w:rsidR="00AC42E1" w:rsidRPr="001E5934" w:rsidRDefault="00AC42E1" w:rsidP="00AC42E1">
      <w:pPr>
        <w:pStyle w:val="HTML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1E593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Стратегическое направление 1. </w:t>
      </w:r>
      <w:r w:rsidRPr="001E5934">
        <w:rPr>
          <w:rFonts w:ascii="Times New Roman" w:hAnsi="Times New Roman" w:cs="Times New Roman"/>
          <w:bCs/>
          <w:sz w:val="28"/>
          <w:szCs w:val="28"/>
          <w:lang w:val="ru-RU"/>
        </w:rPr>
        <w:t>Усиление политической приверженности Программе иммунизации и достижение ее финансовой устойчивости.</w:t>
      </w:r>
    </w:p>
    <w:p w:rsidR="00AC42E1" w:rsidRPr="001E5934" w:rsidRDefault="00AC42E1" w:rsidP="00AC42E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E5934">
        <w:rPr>
          <w:rFonts w:ascii="Times New Roman" w:hAnsi="Times New Roman" w:cs="Times New Roman"/>
          <w:bCs/>
          <w:sz w:val="28"/>
          <w:szCs w:val="28"/>
        </w:rPr>
        <w:t xml:space="preserve">(Задача 1 ЕПДВ - </w:t>
      </w:r>
      <w:r w:rsidRPr="001E5934">
        <w:rPr>
          <w:rFonts w:ascii="Times New Roman" w:hAnsi="Times New Roman" w:cs="Times New Roman"/>
          <w:bCs/>
          <w:iCs/>
          <w:sz w:val="28"/>
          <w:szCs w:val="28"/>
        </w:rPr>
        <w:t>Приверженность всех стран делу иммунизации как одной из приоритетных целей).</w:t>
      </w:r>
    </w:p>
    <w:p w:rsidR="00AC42E1" w:rsidRPr="001E5934" w:rsidRDefault="00AC42E1" w:rsidP="00AC42E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Данная цель будет направлена на признание иммунизации приоритетным направлением в системе здравоохранения – как ключевого инструмента общественного здравоохранения. </w:t>
      </w:r>
      <w:r w:rsidRPr="001E5934">
        <w:rPr>
          <w:rFonts w:ascii="Times New Roman" w:hAnsi="Times New Roman" w:cs="Times New Roman"/>
          <w:sz w:val="28"/>
          <w:szCs w:val="28"/>
        </w:rPr>
        <w:t>Интеграция планов по иммунизации в общие планы здравоохранения станет платформой для устойчивых финансовых вложений. В</w:t>
      </w: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ыполнение финансовых обязательств Кыргызской Республики как страны – участницы ЕРБ ВОЗ и защиты Программы от финансовых рисков.</w:t>
      </w:r>
    </w:p>
    <w:p w:rsidR="00AC42E1" w:rsidRPr="001E5934" w:rsidRDefault="00AC42E1" w:rsidP="00AC42E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1E5934">
        <w:rPr>
          <w:rFonts w:ascii="Times New Roman" w:hAnsi="Times New Roman" w:cs="Times New Roman"/>
          <w:b/>
          <w:bCs/>
          <w:iCs/>
          <w:sz w:val="28"/>
          <w:szCs w:val="28"/>
        </w:rPr>
        <w:t>Задачи:</w:t>
      </w:r>
    </w:p>
    <w:p w:rsidR="00AC42E1" w:rsidRPr="001E5934" w:rsidRDefault="00AC42E1" w:rsidP="00AC42E1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1E5934">
        <w:rPr>
          <w:rFonts w:ascii="Times New Roman" w:hAnsi="Times New Roman" w:cs="Times New Roman"/>
          <w:sz w:val="28"/>
          <w:szCs w:val="28"/>
          <w:lang w:val="ru-RU"/>
        </w:rPr>
        <w:t>Адвокация</w:t>
      </w:r>
      <w:proofErr w:type="spellEnd"/>
      <w:r w:rsidRPr="001E5934">
        <w:rPr>
          <w:rFonts w:ascii="Times New Roman" w:hAnsi="Times New Roman" w:cs="Times New Roman"/>
          <w:sz w:val="28"/>
          <w:szCs w:val="28"/>
          <w:lang w:val="ru-RU"/>
        </w:rPr>
        <w:t xml:space="preserve"> иммунизации на уровне лиц, принимающих политические решения, относительно выгоды и пользы от инвестиций в программу иммунизации.</w:t>
      </w:r>
    </w:p>
    <w:p w:rsidR="00AC42E1" w:rsidRPr="001E5934" w:rsidRDefault="00AC42E1" w:rsidP="00AC42E1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1E5934">
        <w:rPr>
          <w:rFonts w:ascii="Times New Roman" w:hAnsi="Times New Roman" w:cs="Times New Roman"/>
          <w:sz w:val="28"/>
          <w:szCs w:val="28"/>
          <w:lang w:val="ru-RU"/>
        </w:rPr>
        <w:t>1.2. Привлечение лидеров общественного мнения и заинтересованных сторон в мероприятиях, которые повысят важность иммунизации для повышения приверженности иммунизации.</w:t>
      </w:r>
    </w:p>
    <w:p w:rsidR="00AC42E1" w:rsidRPr="001E5934" w:rsidRDefault="00AC42E1" w:rsidP="00AC42E1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5934">
        <w:rPr>
          <w:rFonts w:ascii="Times New Roman" w:hAnsi="Times New Roman" w:cs="Times New Roman"/>
          <w:sz w:val="28"/>
          <w:szCs w:val="28"/>
          <w:lang w:val="ru-RU"/>
        </w:rPr>
        <w:t>1.3 Укрепление НТГЭИ в целях разработки и осуществления политики, основанной на доказательной базе.</w:t>
      </w:r>
    </w:p>
    <w:p w:rsidR="00AC42E1" w:rsidRPr="001E5934" w:rsidRDefault="00AC42E1" w:rsidP="00AC42E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1E5934">
        <w:rPr>
          <w:rFonts w:ascii="Times New Roman" w:hAnsi="Times New Roman" w:cs="Times New Roman"/>
          <w:b/>
          <w:bCs/>
          <w:iCs/>
          <w:sz w:val="28"/>
          <w:szCs w:val="28"/>
        </w:rPr>
        <w:t>Основные мероприятия:</w:t>
      </w: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межведомственная и </w:t>
      </w:r>
      <w:proofErr w:type="spellStart"/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межсекторальная</w:t>
      </w:r>
      <w:proofErr w:type="spellEnd"/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координация организаций, вовлеченных в реализацию Программы</w:t>
      </w:r>
    </w:p>
    <w:p w:rsidR="00AC42E1" w:rsidRPr="001E5934" w:rsidRDefault="00AC42E1" w:rsidP="00AC42E1">
      <w:pPr>
        <w:pStyle w:val="a3"/>
        <w:numPr>
          <w:ilvl w:val="0"/>
          <w:numId w:val="3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34">
        <w:rPr>
          <w:rFonts w:ascii="Times New Roman" w:hAnsi="Times New Roman" w:cs="Times New Roman"/>
          <w:sz w:val="28"/>
          <w:szCs w:val="28"/>
        </w:rPr>
        <w:t xml:space="preserve">Усилить межведомственную и </w:t>
      </w:r>
      <w:proofErr w:type="spellStart"/>
      <w:r w:rsidRPr="001E5934">
        <w:rPr>
          <w:rFonts w:ascii="Times New Roman" w:hAnsi="Times New Roman" w:cs="Times New Roman"/>
          <w:sz w:val="28"/>
          <w:szCs w:val="28"/>
        </w:rPr>
        <w:t>межсекторальную</w:t>
      </w:r>
      <w:proofErr w:type="spellEnd"/>
      <w:r w:rsidRPr="001E5934">
        <w:rPr>
          <w:rFonts w:ascii="Times New Roman" w:hAnsi="Times New Roman" w:cs="Times New Roman"/>
          <w:sz w:val="28"/>
          <w:szCs w:val="28"/>
        </w:rPr>
        <w:t xml:space="preserve"> координацию организаций, вовлеченных в реализацию Программы, а также укрепить </w:t>
      </w:r>
      <w:r w:rsidRPr="001E5934">
        <w:rPr>
          <w:rFonts w:ascii="Times New Roman" w:hAnsi="Times New Roman" w:cs="Times New Roman"/>
          <w:sz w:val="28"/>
          <w:szCs w:val="28"/>
        </w:rPr>
        <w:lastRenderedPageBreak/>
        <w:t>существующие механизмы координации и сотрудничества в области иммунизации для повышения эффективности Программы.</w:t>
      </w:r>
    </w:p>
    <w:p w:rsidR="00AC42E1" w:rsidRPr="001E5934" w:rsidRDefault="00AC42E1" w:rsidP="00AC42E1">
      <w:pPr>
        <w:pStyle w:val="a3"/>
        <w:numPr>
          <w:ilvl w:val="0"/>
          <w:numId w:val="3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>Создать и поддержать механизмы по привлечению общественных лидеров и заинтересованных сторон к созданию сильного альянса для продвижения иммунизации на всех уровнях.</w:t>
      </w:r>
    </w:p>
    <w:p w:rsidR="00AC42E1" w:rsidRPr="001E5934" w:rsidRDefault="00AC42E1" w:rsidP="00AC42E1">
      <w:pPr>
        <w:pStyle w:val="a3"/>
        <w:numPr>
          <w:ilvl w:val="0"/>
          <w:numId w:val="3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5934">
        <w:rPr>
          <w:rFonts w:ascii="Times New Roman" w:hAnsi="Times New Roman" w:cs="Times New Roman"/>
          <w:sz w:val="28"/>
          <w:szCs w:val="28"/>
        </w:rPr>
        <w:t>Разработать и распространять ориентированные на аудиторию доказательства ценности и преимущества иммунизации (ценность общественного здравоохранения, предотвращение болезней и смертей, устранение и искоренение болезней, минимизация рисков, социальные и экономические издержки).</w:t>
      </w:r>
    </w:p>
    <w:p w:rsidR="00AC42E1" w:rsidRPr="001E5934" w:rsidRDefault="00AC42E1" w:rsidP="00AC42E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b/>
          <w:bCs/>
          <w:sz w:val="28"/>
          <w:szCs w:val="28"/>
        </w:rPr>
        <w:t xml:space="preserve">Стратегическое направление 2. </w:t>
      </w:r>
      <w:r w:rsidRPr="001E5934">
        <w:rPr>
          <w:rFonts w:ascii="Times New Roman" w:hAnsi="Times New Roman" w:cs="Times New Roman"/>
          <w:sz w:val="28"/>
          <w:szCs w:val="28"/>
        </w:rPr>
        <w:t xml:space="preserve">Повышение знаний, доверия и спроса на услуги иммунизации. </w:t>
      </w:r>
    </w:p>
    <w:p w:rsidR="00AC42E1" w:rsidRPr="001E5934" w:rsidRDefault="00AC42E1" w:rsidP="00AC42E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>(</w:t>
      </w:r>
      <w:r w:rsidRPr="001E5934">
        <w:rPr>
          <w:rFonts w:ascii="Times New Roman" w:hAnsi="Times New Roman" w:cs="Times New Roman"/>
          <w:bCs/>
          <w:sz w:val="28"/>
          <w:szCs w:val="28"/>
        </w:rPr>
        <w:t xml:space="preserve">Задача 2 ЕПДВ - </w:t>
      </w:r>
      <w:r w:rsidRPr="001E5934">
        <w:rPr>
          <w:rFonts w:ascii="Times New Roman" w:hAnsi="Times New Roman" w:cs="Times New Roman"/>
          <w:bCs/>
          <w:iCs/>
          <w:sz w:val="28"/>
          <w:szCs w:val="28"/>
        </w:rPr>
        <w:t>Отдельные люди понимают важность иммунизации и вакцин и отстаивают мысль о том, что вакцинация относится к числу прав человека</w:t>
      </w:r>
      <w:r w:rsidRPr="001E5934">
        <w:rPr>
          <w:rFonts w:ascii="Times New Roman" w:hAnsi="Times New Roman" w:cs="Times New Roman"/>
          <w:sz w:val="28"/>
          <w:szCs w:val="28"/>
        </w:rPr>
        <w:t>).</w:t>
      </w:r>
    </w:p>
    <w:p w:rsidR="00AC42E1" w:rsidRPr="001E5934" w:rsidRDefault="00AC42E1" w:rsidP="00AC42E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цель будет направлена на преодоление барьеров по сомнению в качестве и безопасности иммунизации.</w:t>
      </w:r>
    </w:p>
    <w:p w:rsidR="00AC42E1" w:rsidRPr="001E5934" w:rsidRDefault="00AC42E1" w:rsidP="00AC42E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b/>
          <w:bCs/>
          <w:iCs/>
          <w:sz w:val="28"/>
          <w:szCs w:val="28"/>
        </w:rPr>
        <w:t>Задачи:</w:t>
      </w:r>
    </w:p>
    <w:p w:rsidR="00AC42E1" w:rsidRPr="001E5934" w:rsidRDefault="00AC42E1" w:rsidP="00AC42E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34">
        <w:rPr>
          <w:rFonts w:ascii="Times New Roman" w:hAnsi="Times New Roman" w:cs="Times New Roman"/>
          <w:sz w:val="28"/>
          <w:szCs w:val="28"/>
        </w:rPr>
        <w:t xml:space="preserve">2.1. Предоставление населению информации о рисках, связанных с </w:t>
      </w:r>
      <w:proofErr w:type="spellStart"/>
      <w:r w:rsidRPr="001E5934">
        <w:rPr>
          <w:rFonts w:ascii="Times New Roman" w:hAnsi="Times New Roman" w:cs="Times New Roman"/>
          <w:sz w:val="28"/>
          <w:szCs w:val="28"/>
        </w:rPr>
        <w:t>вакциноуправляемыми</w:t>
      </w:r>
      <w:proofErr w:type="spellEnd"/>
      <w:r w:rsidRPr="001E5934">
        <w:rPr>
          <w:rFonts w:ascii="Times New Roman" w:hAnsi="Times New Roman" w:cs="Times New Roman"/>
          <w:sz w:val="28"/>
          <w:szCs w:val="28"/>
        </w:rPr>
        <w:t xml:space="preserve"> инфекциями и о преимуществах вакцинации для укрепления доверия к вакцинам и услугам по иммунизации.</w:t>
      </w:r>
    </w:p>
    <w:p w:rsidR="00AC42E1" w:rsidRPr="001E5934" w:rsidRDefault="00AC42E1" w:rsidP="00AC42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E5934">
        <w:rPr>
          <w:rFonts w:ascii="Times New Roman" w:hAnsi="Times New Roman" w:cs="Times New Roman"/>
          <w:sz w:val="28"/>
          <w:szCs w:val="28"/>
          <w:shd w:val="clear" w:color="auto" w:fill="FFFFFF"/>
        </w:rPr>
        <w:t>2.2 Привлечение новых партнеров, общественных лидеров для передачи сообщений и поддержания позитивной медиа-среды.</w:t>
      </w:r>
    </w:p>
    <w:p w:rsidR="00AC42E1" w:rsidRPr="001E5934" w:rsidRDefault="00AC42E1" w:rsidP="00AC42E1">
      <w:pPr>
        <w:pStyle w:val="Quick1"/>
        <w:widowControl/>
        <w:numPr>
          <w:ilvl w:val="0"/>
          <w:numId w:val="0"/>
        </w:numPr>
        <w:ind w:firstLine="709"/>
        <w:jc w:val="both"/>
        <w:rPr>
          <w:sz w:val="28"/>
          <w:szCs w:val="28"/>
          <w:lang w:val="ru-RU"/>
        </w:rPr>
      </w:pPr>
      <w:r w:rsidRPr="001E5934">
        <w:rPr>
          <w:sz w:val="28"/>
          <w:szCs w:val="28"/>
          <w:lang w:val="ru-RU"/>
        </w:rPr>
        <w:t>2.3 Создание плана антикризисных коммуникаций на национальном и региональном уровнях.</w:t>
      </w:r>
    </w:p>
    <w:p w:rsidR="00AC42E1" w:rsidRPr="001E5934" w:rsidRDefault="00AC42E1" w:rsidP="00AC42E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1E5934">
        <w:rPr>
          <w:rFonts w:ascii="Times New Roman" w:hAnsi="Times New Roman" w:cs="Times New Roman"/>
          <w:b/>
          <w:bCs/>
          <w:iCs/>
          <w:sz w:val="28"/>
          <w:szCs w:val="28"/>
        </w:rPr>
        <w:t>Основные мероприятия:</w:t>
      </w: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C42E1" w:rsidRPr="001E5934" w:rsidRDefault="00AC42E1" w:rsidP="00AC42E1">
      <w:pPr>
        <w:pStyle w:val="Quick1"/>
        <w:widowControl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sz w:val="28"/>
          <w:szCs w:val="28"/>
          <w:lang w:val="ru-RU"/>
        </w:rPr>
      </w:pPr>
      <w:r w:rsidRPr="001E5934">
        <w:rPr>
          <w:sz w:val="28"/>
          <w:szCs w:val="28"/>
          <w:lang w:val="ru-RU"/>
        </w:rPr>
        <w:t>Провести промежуточное исследование, отношение, практики (KAP) по иммунизации, чтобы оценить эффективность разработанных коммуникационных вмешательств.</w:t>
      </w:r>
    </w:p>
    <w:p w:rsidR="00AC42E1" w:rsidRPr="001E5934" w:rsidRDefault="00AC42E1" w:rsidP="00AC42E1">
      <w:pPr>
        <w:pStyle w:val="Quick1"/>
        <w:widowControl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sz w:val="28"/>
          <w:szCs w:val="28"/>
          <w:lang w:val="ru-RU"/>
        </w:rPr>
      </w:pPr>
      <w:r w:rsidRPr="001E5934">
        <w:rPr>
          <w:sz w:val="28"/>
          <w:szCs w:val="28"/>
          <w:lang w:val="ru-RU"/>
        </w:rPr>
        <w:t>Внедрить стратегии коммуникации и социальной мобилизации для усиления доверия и спроса на иммунизацию.</w:t>
      </w:r>
    </w:p>
    <w:p w:rsidR="00AC42E1" w:rsidRPr="001E5934" w:rsidRDefault="00AC42E1" w:rsidP="00AC42E1">
      <w:pPr>
        <w:pStyle w:val="Quick1"/>
        <w:widowControl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sz w:val="28"/>
          <w:szCs w:val="28"/>
          <w:lang w:val="ru-RU"/>
        </w:rPr>
      </w:pPr>
      <w:r w:rsidRPr="001E5934">
        <w:rPr>
          <w:sz w:val="28"/>
          <w:szCs w:val="28"/>
          <w:lang w:val="ru-RU"/>
        </w:rPr>
        <w:t>Расширить список новых партнеров, в том числе преподавателей, религиозных лидеров, представителей традиционных и социальных медиа, работников здравоохранения, подготовленных общественных лидеров по иммунизации.</w:t>
      </w:r>
    </w:p>
    <w:p w:rsidR="00AC42E1" w:rsidRPr="001E5934" w:rsidRDefault="00AC42E1" w:rsidP="00AC42E1">
      <w:pPr>
        <w:pStyle w:val="Quick1"/>
        <w:widowControl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sz w:val="28"/>
          <w:szCs w:val="28"/>
          <w:lang w:val="ru-RU"/>
        </w:rPr>
      </w:pPr>
      <w:r w:rsidRPr="001E5934">
        <w:rPr>
          <w:sz w:val="28"/>
          <w:szCs w:val="28"/>
          <w:lang w:val="ru-RU"/>
        </w:rPr>
        <w:t>Развивать связи с работниками СМИ национального и областного уровня, обучать их в области профилактики инфекционных заболеваний и их привлекать для издания и трансляции сбалансированных и достоверных материалов о вакцинации и ее преимуществах, особенно в программах, транслируемых в прямом эфире; в конечном счете увеличить долю голоса –</w:t>
      </w:r>
      <w:r w:rsidR="00524A62" w:rsidRPr="001E5934">
        <w:rPr>
          <w:sz w:val="28"/>
          <w:szCs w:val="28"/>
          <w:lang w:val="ru-RU"/>
        </w:rPr>
        <w:t xml:space="preserve"> </w:t>
      </w:r>
      <w:r w:rsidRPr="001E5934">
        <w:rPr>
          <w:sz w:val="28"/>
          <w:szCs w:val="28"/>
          <w:lang w:val="ru-RU"/>
        </w:rPr>
        <w:t>союзников в СМИ, поддерживающих преимущества иммунизации.</w:t>
      </w:r>
    </w:p>
    <w:p w:rsidR="00AC42E1" w:rsidRPr="001E5934" w:rsidRDefault="00AC42E1" w:rsidP="00AC42E1">
      <w:pPr>
        <w:pStyle w:val="Quick1"/>
        <w:widowControl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sz w:val="28"/>
          <w:szCs w:val="28"/>
          <w:lang w:val="ru-RU"/>
        </w:rPr>
      </w:pPr>
      <w:r w:rsidRPr="001E5934">
        <w:rPr>
          <w:sz w:val="28"/>
          <w:szCs w:val="28"/>
          <w:lang w:val="ru-RU"/>
        </w:rPr>
        <w:lastRenderedPageBreak/>
        <w:t>Взаимодействовать и поддерживать профессиональные ассоциации и общества, ОГО.</w:t>
      </w:r>
    </w:p>
    <w:p w:rsidR="00AC42E1" w:rsidRPr="001E5934" w:rsidRDefault="00AC42E1" w:rsidP="00AC42E1">
      <w:pPr>
        <w:pStyle w:val="Quick1"/>
        <w:widowControl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sz w:val="28"/>
          <w:szCs w:val="28"/>
          <w:lang w:val="ru-RU"/>
        </w:rPr>
      </w:pPr>
      <w:r w:rsidRPr="001E5934">
        <w:rPr>
          <w:sz w:val="28"/>
          <w:szCs w:val="28"/>
          <w:lang w:val="ru-RU"/>
        </w:rPr>
        <w:t xml:space="preserve"> СКЗ, НПО, учебных заведений по пропаганде важности вакцин для населения.</w:t>
      </w:r>
    </w:p>
    <w:p w:rsidR="00AC42E1" w:rsidRPr="001E5934" w:rsidRDefault="00AC42E1" w:rsidP="00AC42E1">
      <w:pPr>
        <w:pStyle w:val="Quick1"/>
        <w:widowControl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sz w:val="28"/>
          <w:szCs w:val="28"/>
          <w:lang w:val="ru-RU" w:eastAsia="en-GB"/>
        </w:rPr>
      </w:pPr>
      <w:r w:rsidRPr="001E5934">
        <w:rPr>
          <w:sz w:val="28"/>
          <w:szCs w:val="28"/>
          <w:lang w:val="ru-RU" w:eastAsia="ru-RU"/>
        </w:rPr>
        <w:t>Использовать научно-практические механизмы для обеспечения связи и обмена сообщениями на основе фактических данных.</w:t>
      </w:r>
    </w:p>
    <w:p w:rsidR="00AC42E1" w:rsidRPr="001E5934" w:rsidRDefault="00AC42E1" w:rsidP="00AC42E1">
      <w:pPr>
        <w:pStyle w:val="HTM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1E593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Стратегическое направление 3. </w:t>
      </w:r>
      <w:r w:rsidRPr="001E5934">
        <w:rPr>
          <w:rFonts w:ascii="Times New Roman" w:hAnsi="Times New Roman" w:cs="Times New Roman"/>
          <w:bCs/>
          <w:sz w:val="28"/>
          <w:szCs w:val="28"/>
          <w:lang w:val="ru-RU"/>
        </w:rPr>
        <w:t>Повышение доступности населения к услугам иммунизации за счет предоставления адаптированных, инновационных стратегий.</w:t>
      </w:r>
    </w:p>
    <w:p w:rsidR="00AC42E1" w:rsidRPr="001E5934" w:rsidRDefault="00AC42E1" w:rsidP="00AC42E1">
      <w:pPr>
        <w:pStyle w:val="HTM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1E593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(Задача 3 ЕПДВ - </w:t>
      </w:r>
      <w:r w:rsidRPr="001E5934">
        <w:rPr>
          <w:rFonts w:ascii="Times New Roman" w:hAnsi="Times New Roman" w:cs="Times New Roman"/>
          <w:bCs/>
          <w:iCs/>
          <w:sz w:val="28"/>
          <w:szCs w:val="28"/>
          <w:lang w:val="ru-RU"/>
        </w:rPr>
        <w:t>Полезные эффекты от иммунизации справедливо распространяются на всех людей, для чего используются адаптированные к местным условиям инновационные стратегии)</w:t>
      </w:r>
      <w:r w:rsidRPr="001E5934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</w:p>
    <w:p w:rsidR="00AC42E1" w:rsidRPr="001E5934" w:rsidRDefault="00AC42E1" w:rsidP="00AC42E1">
      <w:pPr>
        <w:pStyle w:val="HTM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1E5934">
        <w:rPr>
          <w:rFonts w:ascii="Times New Roman" w:hAnsi="Times New Roman" w:cs="Times New Roman"/>
          <w:sz w:val="28"/>
          <w:szCs w:val="28"/>
          <w:lang w:val="ru-RU" w:eastAsia="ru-RU"/>
        </w:rPr>
        <w:t>Данная цель будет направлена на предоставление населению равноправного и справедливого доступа к качественным услугам иммунизации.</w:t>
      </w:r>
    </w:p>
    <w:p w:rsidR="00AC42E1" w:rsidRPr="001E5934" w:rsidRDefault="00AC42E1" w:rsidP="00AC42E1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1E5934">
        <w:rPr>
          <w:rFonts w:ascii="Times New Roman" w:hAnsi="Times New Roman" w:cs="Times New Roman"/>
          <w:b/>
          <w:bCs/>
          <w:iCs/>
          <w:sz w:val="28"/>
          <w:szCs w:val="28"/>
        </w:rPr>
        <w:t>Задачи:</w:t>
      </w:r>
    </w:p>
    <w:p w:rsidR="00AC42E1" w:rsidRPr="001E5934" w:rsidRDefault="00AC42E1" w:rsidP="00AC42E1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>3.1</w:t>
      </w:r>
      <w:r w:rsidRPr="001E5934">
        <w:rPr>
          <w:rFonts w:ascii="Times New Roman" w:hAnsi="Times New Roman" w:cs="Times New Roman"/>
          <w:sz w:val="28"/>
          <w:szCs w:val="28"/>
        </w:rPr>
        <w:tab/>
        <w:t>Выявление недостаточно обслуживаемого населения и причин, препятствующих их к доступу иммунизации.</w:t>
      </w:r>
    </w:p>
    <w:p w:rsidR="00AC42E1" w:rsidRPr="001E5934" w:rsidRDefault="00AC42E1" w:rsidP="00AC42E1">
      <w:pPr>
        <w:pStyle w:val="HTML"/>
        <w:shd w:val="clear" w:color="auto" w:fill="FFFFFF"/>
        <w:tabs>
          <w:tab w:val="clear" w:pos="916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5934">
        <w:rPr>
          <w:rFonts w:ascii="Times New Roman" w:hAnsi="Times New Roman" w:cs="Times New Roman"/>
          <w:sz w:val="28"/>
          <w:szCs w:val="28"/>
          <w:lang w:val="ru-RU"/>
        </w:rPr>
        <w:t>3.2</w:t>
      </w:r>
      <w:r w:rsidRPr="001E5934">
        <w:rPr>
          <w:rFonts w:ascii="Times New Roman" w:hAnsi="Times New Roman" w:cs="Times New Roman"/>
          <w:sz w:val="28"/>
          <w:szCs w:val="28"/>
          <w:lang w:val="ru-RU"/>
        </w:rPr>
        <w:tab/>
        <w:t>Разработка и внедрение индивидуальных, инновационных стратегий для решения проблемы недостаточно обслуживаемого населения и причин, препятствующих их к доступу иммунизации.</w:t>
      </w:r>
    </w:p>
    <w:p w:rsidR="00AC42E1" w:rsidRPr="001E5934" w:rsidRDefault="00AC42E1" w:rsidP="00AC42E1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3.3</w:t>
      </w: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Создание системы и возможности для обеспечения справедливого доступа к иммунизации.</w:t>
      </w:r>
    </w:p>
    <w:p w:rsidR="00AC42E1" w:rsidRPr="001E5934" w:rsidRDefault="00AC42E1" w:rsidP="00AC42E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1E5934">
        <w:rPr>
          <w:rFonts w:ascii="Times New Roman" w:hAnsi="Times New Roman" w:cs="Times New Roman"/>
          <w:b/>
          <w:bCs/>
          <w:iCs/>
          <w:sz w:val="28"/>
          <w:szCs w:val="28"/>
        </w:rPr>
        <w:t>Основные мероприятия:</w:t>
      </w: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C42E1" w:rsidRPr="001E5934" w:rsidRDefault="00AC42E1" w:rsidP="00AC42E1">
      <w:pPr>
        <w:pStyle w:val="a3"/>
        <w:numPr>
          <w:ilvl w:val="0"/>
          <w:numId w:val="3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группы населения и группы</w:t>
      </w:r>
      <w:r w:rsidR="00524A62"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«риска», выявить причины их </w:t>
      </w:r>
      <w:proofErr w:type="spellStart"/>
      <w:r w:rsidR="00524A62"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</w:t>
      </w: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привитости</w:t>
      </w:r>
      <w:proofErr w:type="spellEnd"/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C42E1" w:rsidRPr="001E5934" w:rsidRDefault="00AC42E1" w:rsidP="00AC42E1">
      <w:pPr>
        <w:pStyle w:val="a3"/>
        <w:numPr>
          <w:ilvl w:val="0"/>
          <w:numId w:val="3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существующие правовые или административные барьеры для обеспечения доступа к иммунизации со стороны недостаточно обслуживаемого населения (социальных и уязвимых лиц).</w:t>
      </w:r>
    </w:p>
    <w:p w:rsidR="00AC42E1" w:rsidRPr="001E5934" w:rsidRDefault="00AC42E1" w:rsidP="00AC42E1">
      <w:pPr>
        <w:pStyle w:val="a3"/>
        <w:numPr>
          <w:ilvl w:val="0"/>
          <w:numId w:val="3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Адаптация программы иммунизации к нуждам данной категории населения.</w:t>
      </w:r>
    </w:p>
    <w:p w:rsidR="00AC42E1" w:rsidRPr="001E5934" w:rsidRDefault="00AC42E1" w:rsidP="00AC42E1">
      <w:pPr>
        <w:pStyle w:val="a3"/>
        <w:numPr>
          <w:ilvl w:val="0"/>
          <w:numId w:val="3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Совершенствовать дальнейшую работу по использованию индивидуальных подходов, направленных на недостаточно обслуживаемое населения и решение основных причин неравноправного доступа (стратегии мобильных/выездных бригад, «Охватить каждый район», кампания Европейская неделя иммунизации).</w:t>
      </w:r>
    </w:p>
    <w:p w:rsidR="00AC42E1" w:rsidRPr="001E5934" w:rsidRDefault="00AC42E1" w:rsidP="00AC42E1">
      <w:pPr>
        <w:pStyle w:val="a3"/>
        <w:numPr>
          <w:ilvl w:val="0"/>
          <w:numId w:val="3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 xml:space="preserve">Поддержать на устойчивой основе операционные расходы работы мобильных бригад в рамках плановой иммунизации для отдельных труднодоступных районов и районов новостроек внутренних мигрантов вокруг </w:t>
      </w:r>
      <w:r w:rsidR="00472206" w:rsidRPr="001E5934">
        <w:rPr>
          <w:rFonts w:ascii="Times New Roman" w:hAnsi="Times New Roman" w:cs="Times New Roman"/>
          <w:sz w:val="28"/>
          <w:szCs w:val="28"/>
        </w:rPr>
        <w:t>города</w:t>
      </w:r>
      <w:r w:rsidRPr="001E5934">
        <w:rPr>
          <w:rFonts w:ascii="Times New Roman" w:hAnsi="Times New Roman" w:cs="Times New Roman"/>
          <w:sz w:val="28"/>
          <w:szCs w:val="28"/>
        </w:rPr>
        <w:t xml:space="preserve"> Бишкека и Ош.</w:t>
      </w:r>
    </w:p>
    <w:p w:rsidR="00AC42E1" w:rsidRPr="001E5934" w:rsidRDefault="00AC42E1" w:rsidP="00AC42E1">
      <w:pPr>
        <w:pStyle w:val="a3"/>
        <w:numPr>
          <w:ilvl w:val="0"/>
          <w:numId w:val="3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lastRenderedPageBreak/>
        <w:t>Провести дополнительные мероприятия по иммунизации (ДМИ) против полиомиелита, кори и краснухи, дифтерии среди не привитых или и/или не полностью привитых детей, подростков и взрослых.</w:t>
      </w:r>
    </w:p>
    <w:p w:rsidR="00AC42E1" w:rsidRPr="001E5934" w:rsidRDefault="00AC42E1" w:rsidP="00AC42E1">
      <w:pPr>
        <w:pStyle w:val="a3"/>
        <w:numPr>
          <w:ilvl w:val="0"/>
          <w:numId w:val="3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мониторинг прививочного статуса каждого человека путем внедрения в практику электронных форм учета иммунизации, которые станут составной частью информационных систем в здравоохранении и заменят существующие медицинские формы отчетности.</w:t>
      </w:r>
    </w:p>
    <w:p w:rsidR="00AC42E1" w:rsidRPr="001E5934" w:rsidRDefault="00AC42E1" w:rsidP="00AC42E1">
      <w:pPr>
        <w:pStyle w:val="HTM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593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Стратегическое направление 4. </w:t>
      </w:r>
      <w:r w:rsidRPr="001E5934">
        <w:rPr>
          <w:rFonts w:ascii="Times New Roman" w:hAnsi="Times New Roman" w:cs="Times New Roman"/>
          <w:sz w:val="28"/>
          <w:szCs w:val="28"/>
          <w:lang w:val="ru-RU"/>
        </w:rPr>
        <w:t>Программа иммунизации является неотъемлемой частью хорошо функционирующей системы здравоохранения. Система управления данными.</w:t>
      </w:r>
    </w:p>
    <w:p w:rsidR="00AC42E1" w:rsidRPr="001E5934" w:rsidRDefault="00AC42E1" w:rsidP="00AC42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E5934">
        <w:rPr>
          <w:rFonts w:ascii="Times New Roman" w:hAnsi="Times New Roman" w:cs="Times New Roman"/>
          <w:bCs/>
          <w:iCs/>
          <w:sz w:val="28"/>
          <w:szCs w:val="28"/>
        </w:rPr>
        <w:t>(Задача 4 ЕПДВ - Надежные системы иммунизации являются неотъемлемой частью более широких систем здравоохранения).</w:t>
      </w:r>
    </w:p>
    <w:p w:rsidR="00AC42E1" w:rsidRPr="001E5934" w:rsidRDefault="00AC42E1" w:rsidP="00AC42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  <w:lang w:eastAsia="ru-RU"/>
        </w:rPr>
        <w:t xml:space="preserve">Данная цель будет направлена на </w:t>
      </w:r>
      <w:r w:rsidRPr="001E5934">
        <w:rPr>
          <w:rFonts w:ascii="Times New Roman" w:hAnsi="Times New Roman" w:cs="Times New Roman"/>
          <w:sz w:val="28"/>
          <w:szCs w:val="28"/>
        </w:rPr>
        <w:t>интеграцию иммунизации в национальную стратегию системы здравоохранения, что является залогом для осуществления скоординированного,</w:t>
      </w:r>
      <w:r w:rsidRPr="001E5934">
        <w:rPr>
          <w:rFonts w:ascii="Times New Roman" w:hAnsi="Times New Roman" w:cs="Times New Roman"/>
          <w:sz w:val="28"/>
          <w:szCs w:val="28"/>
          <w:lang w:val="ky-KG"/>
        </w:rPr>
        <w:t xml:space="preserve"> комплексного подхода</w:t>
      </w:r>
      <w:r w:rsidRPr="001E5934">
        <w:rPr>
          <w:rFonts w:ascii="Times New Roman" w:hAnsi="Times New Roman" w:cs="Times New Roman"/>
          <w:sz w:val="28"/>
          <w:szCs w:val="28"/>
        </w:rPr>
        <w:t xml:space="preserve"> подхода к построению согласованных и эффективных услуг иммунизации, тесное взаимодействие с другими программами общественного здравоохранения и первичной медико-санитарной помощи. </w:t>
      </w:r>
    </w:p>
    <w:p w:rsidR="00AC42E1" w:rsidRPr="001E5934" w:rsidRDefault="00AC42E1" w:rsidP="00AC42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>Иммунизация будет способствовать выполнению других приоритетных задач общественного здравоохранения, равно как и другие программы здравоохранения должны способствовать Программе. Это особенно актуально при внедрении новых вакцин, при проведении кампаний и во время чрезвычайных ситуаций, когда иммунизация становится элементом масштабных усилий общественного здравоохранения и потому будет неразрывно связана с комплексными стратегиями и планами по борьбе с заболеваниями.</w:t>
      </w:r>
    </w:p>
    <w:p w:rsidR="00AC42E1" w:rsidRPr="001E5934" w:rsidRDefault="00AC42E1" w:rsidP="00AC42E1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1E5934">
        <w:rPr>
          <w:rFonts w:ascii="Times New Roman" w:hAnsi="Times New Roman" w:cs="Times New Roman"/>
          <w:b/>
          <w:bCs/>
          <w:iCs/>
          <w:sz w:val="28"/>
          <w:szCs w:val="28"/>
        </w:rPr>
        <w:t>Задачи:</w:t>
      </w:r>
    </w:p>
    <w:p w:rsidR="00AC42E1" w:rsidRPr="001E5934" w:rsidRDefault="00AC42E1" w:rsidP="00AC42E1">
      <w:pPr>
        <w:pStyle w:val="HTML"/>
        <w:shd w:val="clear" w:color="auto" w:fill="FFFFFF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5934">
        <w:rPr>
          <w:rFonts w:ascii="Times New Roman" w:hAnsi="Times New Roman" w:cs="Times New Roman"/>
          <w:sz w:val="28"/>
          <w:szCs w:val="28"/>
          <w:lang w:val="ru-RU"/>
        </w:rPr>
        <w:t>4.1</w:t>
      </w:r>
      <w:r w:rsidRPr="001E5934">
        <w:rPr>
          <w:rFonts w:ascii="Times New Roman" w:hAnsi="Times New Roman" w:cs="Times New Roman"/>
          <w:sz w:val="28"/>
          <w:szCs w:val="28"/>
          <w:lang w:val="ru-RU"/>
        </w:rPr>
        <w:tab/>
        <w:t>Разработка комплексных, скоординированных подходов в рамках национальной программы иммунизации и системы здравоохранения.</w:t>
      </w:r>
    </w:p>
    <w:p w:rsidR="00AC42E1" w:rsidRPr="001E5934" w:rsidRDefault="00AC42E1" w:rsidP="00AC42E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>4.2</w:t>
      </w:r>
      <w:r w:rsidRPr="001E5934">
        <w:rPr>
          <w:rFonts w:ascii="Times New Roman" w:hAnsi="Times New Roman" w:cs="Times New Roman"/>
          <w:sz w:val="28"/>
          <w:szCs w:val="28"/>
        </w:rPr>
        <w:tab/>
        <w:t xml:space="preserve">Усиление мониторинга и системы </w:t>
      </w:r>
      <w:proofErr w:type="spellStart"/>
      <w:r w:rsidRPr="001E5934">
        <w:rPr>
          <w:rFonts w:ascii="Times New Roman" w:hAnsi="Times New Roman" w:cs="Times New Roman"/>
          <w:sz w:val="28"/>
          <w:szCs w:val="28"/>
        </w:rPr>
        <w:t>эпиднадзора</w:t>
      </w:r>
      <w:proofErr w:type="spellEnd"/>
      <w:r w:rsidRPr="001E5934">
        <w:rPr>
          <w:rFonts w:ascii="Times New Roman" w:hAnsi="Times New Roman" w:cs="Times New Roman"/>
          <w:sz w:val="28"/>
          <w:szCs w:val="28"/>
        </w:rPr>
        <w:t>.</w:t>
      </w:r>
    </w:p>
    <w:p w:rsidR="00AC42E1" w:rsidRPr="001E5934" w:rsidRDefault="00AC42E1" w:rsidP="00AC42E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>4.3</w:t>
      </w:r>
      <w:r w:rsidRPr="001E5934">
        <w:rPr>
          <w:rFonts w:ascii="Times New Roman" w:hAnsi="Times New Roman" w:cs="Times New Roman"/>
          <w:sz w:val="28"/>
          <w:szCs w:val="28"/>
        </w:rPr>
        <w:tab/>
        <w:t>Усиление потенциала специалистов, работающих в программе иммунизации.</w:t>
      </w:r>
    </w:p>
    <w:p w:rsidR="00AC42E1" w:rsidRPr="001E5934" w:rsidRDefault="00AC42E1" w:rsidP="00AC42E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>4.4</w:t>
      </w:r>
      <w:r w:rsidRPr="001E5934">
        <w:rPr>
          <w:rFonts w:ascii="Times New Roman" w:hAnsi="Times New Roman" w:cs="Times New Roman"/>
          <w:sz w:val="28"/>
          <w:szCs w:val="28"/>
        </w:rPr>
        <w:tab/>
        <w:t>Усиление инфраструктуры и логистики.</w:t>
      </w:r>
    </w:p>
    <w:p w:rsidR="00AC42E1" w:rsidRPr="001E5934" w:rsidRDefault="00AC42E1" w:rsidP="00AC42E1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1E5934">
        <w:rPr>
          <w:rFonts w:ascii="Times New Roman" w:hAnsi="Times New Roman" w:cs="Times New Roman"/>
          <w:b/>
          <w:bCs/>
          <w:iCs/>
          <w:sz w:val="28"/>
          <w:szCs w:val="28"/>
        </w:rPr>
        <w:t>Основные мероприятия:</w:t>
      </w: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C42E1" w:rsidRPr="001E5934" w:rsidRDefault="00AC42E1" w:rsidP="00AC42E1">
      <w:pPr>
        <w:pStyle w:val="a3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34">
        <w:rPr>
          <w:rFonts w:ascii="Times New Roman" w:hAnsi="Times New Roman" w:cs="Times New Roman"/>
          <w:sz w:val="28"/>
          <w:szCs w:val="28"/>
        </w:rPr>
        <w:t>Обеспечить и</w:t>
      </w: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нтеграцию компонентов Программы (закупка вакцин, регулирование, </w:t>
      </w:r>
      <w:proofErr w:type="spellStart"/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фармаконадзор</w:t>
      </w:r>
      <w:proofErr w:type="spellEnd"/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, лабораторный надзор за ВУИ, информационные системы) с компонентами системы здравоохранения в целом.</w:t>
      </w:r>
    </w:p>
    <w:p w:rsidR="00AC42E1" w:rsidRPr="001E5934" w:rsidRDefault="00AC42E1" w:rsidP="00AC42E1">
      <w:pPr>
        <w:pStyle w:val="a3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Обеспечить согласованность Программы с более широкими стратегиями здравоохранения (политика в отношении здоровья детей и </w:t>
      </w: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подростков, политики общественного здравоохранения и систем здравоохранения).</w:t>
      </w:r>
    </w:p>
    <w:p w:rsidR="00AC42E1" w:rsidRPr="001E5934" w:rsidRDefault="00AC42E1" w:rsidP="00AC42E1">
      <w:pPr>
        <w:pStyle w:val="a3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 xml:space="preserve">Обеспечить усиление мер реагирования при вспышке кори, полиомиелита, дифтерии которые представляют собой потенциальную опасность для международного здравоохранения в рамках принятых Международных медико-санитарных правил государствами - членами Европейского региона, ЕАЭС и осуществления соответствующих мер реагирования (по ВУИ - как корь, дифтерия, полиомиелит) - в сотрудничестве с </w:t>
      </w:r>
      <w:proofErr w:type="spellStart"/>
      <w:r w:rsidRPr="001E5934">
        <w:rPr>
          <w:rFonts w:ascii="Times New Roman" w:hAnsi="Times New Roman" w:cs="Times New Roman"/>
          <w:sz w:val="28"/>
          <w:szCs w:val="28"/>
        </w:rPr>
        <w:t>Росспотребнадзором</w:t>
      </w:r>
      <w:proofErr w:type="spellEnd"/>
      <w:r w:rsidRPr="001E5934">
        <w:rPr>
          <w:rFonts w:ascii="Times New Roman" w:hAnsi="Times New Roman" w:cs="Times New Roman"/>
          <w:sz w:val="28"/>
          <w:szCs w:val="28"/>
        </w:rPr>
        <w:t xml:space="preserve"> РФ, ВОЗ.</w:t>
      </w:r>
    </w:p>
    <w:p w:rsidR="00AC42E1" w:rsidRPr="001E5934" w:rsidRDefault="00AC42E1" w:rsidP="00AC42E1">
      <w:pPr>
        <w:pStyle w:val="a3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E5934">
        <w:rPr>
          <w:rFonts w:ascii="Times New Roman" w:hAnsi="Times New Roman" w:cs="Times New Roman"/>
          <w:sz w:val="28"/>
          <w:szCs w:val="28"/>
        </w:rPr>
        <w:t>Институализация</w:t>
      </w:r>
      <w:proofErr w:type="spellEnd"/>
      <w:r w:rsidRPr="001E5934">
        <w:rPr>
          <w:rFonts w:ascii="Times New Roman" w:hAnsi="Times New Roman" w:cs="Times New Roman"/>
          <w:sz w:val="28"/>
          <w:szCs w:val="28"/>
        </w:rPr>
        <w:t xml:space="preserve"> программы до и последипломного образования с разработкой новых учебных программ, в которых иммунизация рассматривается как компонент комплексного контроля заболеваний, на устойчивой основе.</w:t>
      </w:r>
    </w:p>
    <w:p w:rsidR="00AC42E1" w:rsidRPr="001E5934" w:rsidRDefault="00AC42E1" w:rsidP="00AC42E1">
      <w:pPr>
        <w:pStyle w:val="a3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Внедрить новые вакцины (ротавирусной, вакцины против вируса папилломы человека) и интегрировать с комплексными планами борьбы с целевыми болезнями и эпидемиологического надзора.</w:t>
      </w:r>
    </w:p>
    <w:p w:rsidR="00AC42E1" w:rsidRPr="001E5934" w:rsidRDefault="00AC42E1" w:rsidP="00AC42E1">
      <w:pPr>
        <w:pStyle w:val="HTML"/>
        <w:numPr>
          <w:ilvl w:val="0"/>
          <w:numId w:val="34"/>
        </w:numPr>
        <w:shd w:val="clear" w:color="auto" w:fill="FFFFFF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1E5934">
        <w:rPr>
          <w:rFonts w:ascii="Times New Roman" w:hAnsi="Times New Roman" w:cs="Times New Roman"/>
          <w:sz w:val="28"/>
          <w:szCs w:val="28"/>
          <w:lang w:val="ru-RU" w:eastAsia="ru-RU"/>
        </w:rPr>
        <w:t>Обеспечить качество и безопасность иммунизационных услуг (безопасность инъекций и безопасная иммунизация, с использованием самоблокирующих шприцев).</w:t>
      </w:r>
    </w:p>
    <w:p w:rsidR="00AC42E1" w:rsidRPr="001E5934" w:rsidRDefault="00AC42E1" w:rsidP="00AC42E1">
      <w:pPr>
        <w:pStyle w:val="HTML"/>
        <w:numPr>
          <w:ilvl w:val="0"/>
          <w:numId w:val="34"/>
        </w:numPr>
        <w:shd w:val="clear" w:color="auto" w:fill="FFFFFF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1E5934">
        <w:rPr>
          <w:rFonts w:ascii="Times New Roman" w:hAnsi="Times New Roman" w:cs="Times New Roman"/>
          <w:sz w:val="28"/>
          <w:szCs w:val="28"/>
          <w:lang w:val="ru-RU" w:eastAsia="ru-RU"/>
        </w:rPr>
        <w:t>Усилить кадровый потенциал и повысить эффективность управления Программой.</w:t>
      </w:r>
    </w:p>
    <w:p w:rsidR="00AC42E1" w:rsidRPr="001E5934" w:rsidRDefault="00AC42E1" w:rsidP="00AC42E1">
      <w:pPr>
        <w:pStyle w:val="HTML"/>
        <w:numPr>
          <w:ilvl w:val="0"/>
          <w:numId w:val="34"/>
        </w:numPr>
        <w:shd w:val="clear" w:color="auto" w:fill="FFFFFF"/>
        <w:tabs>
          <w:tab w:val="clear" w:pos="916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5934">
        <w:rPr>
          <w:rFonts w:ascii="Times New Roman" w:hAnsi="Times New Roman" w:cs="Times New Roman"/>
          <w:sz w:val="28"/>
          <w:szCs w:val="28"/>
          <w:lang w:val="ru-RU"/>
        </w:rPr>
        <w:t>Развить и интегрировать автоматизированную информационную систему по иммунизации (ИСИ) в системе электронного здравоохранения Кыргызской Республики. Создать электронный реестр иммунизации, связанный с Реестром новорожденных, интегрированным с базой данных электронного здравоохранения.</w:t>
      </w:r>
    </w:p>
    <w:p w:rsidR="00AC42E1" w:rsidRPr="001E5934" w:rsidRDefault="00AC42E1" w:rsidP="00AC42E1">
      <w:pPr>
        <w:pStyle w:val="HTML"/>
        <w:numPr>
          <w:ilvl w:val="0"/>
          <w:numId w:val="34"/>
        </w:numPr>
        <w:shd w:val="clear" w:color="auto" w:fill="FFFFFF"/>
        <w:tabs>
          <w:tab w:val="clear" w:pos="916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5934">
        <w:rPr>
          <w:rFonts w:ascii="Times New Roman" w:hAnsi="Times New Roman" w:cs="Times New Roman"/>
          <w:sz w:val="28"/>
          <w:szCs w:val="28"/>
          <w:lang w:val="ru-RU"/>
        </w:rPr>
        <w:t>Усилить эпид</w:t>
      </w:r>
      <w:r w:rsidR="009D5347" w:rsidRPr="001E5934">
        <w:rPr>
          <w:rFonts w:ascii="Times New Roman" w:hAnsi="Times New Roman" w:cs="Times New Roman"/>
          <w:sz w:val="28"/>
          <w:szCs w:val="28"/>
          <w:lang w:val="ru-RU"/>
        </w:rPr>
        <w:t xml:space="preserve">емиологический </w:t>
      </w:r>
      <w:r w:rsidRPr="001E5934">
        <w:rPr>
          <w:rFonts w:ascii="Times New Roman" w:hAnsi="Times New Roman" w:cs="Times New Roman"/>
          <w:sz w:val="28"/>
          <w:szCs w:val="28"/>
          <w:lang w:val="ru-RU"/>
        </w:rPr>
        <w:t xml:space="preserve">надзор за полиомиелитом/ОВП. </w:t>
      </w:r>
    </w:p>
    <w:p w:rsidR="00AC42E1" w:rsidRPr="001E5934" w:rsidRDefault="00AC42E1" w:rsidP="00AC42E1">
      <w:pPr>
        <w:pStyle w:val="HTML"/>
        <w:numPr>
          <w:ilvl w:val="0"/>
          <w:numId w:val="34"/>
        </w:numPr>
        <w:shd w:val="clear" w:color="auto" w:fill="FFFFFF"/>
        <w:tabs>
          <w:tab w:val="clear" w:pos="916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1E5934">
        <w:rPr>
          <w:rFonts w:ascii="Times New Roman" w:hAnsi="Times New Roman" w:cs="Times New Roman"/>
          <w:sz w:val="28"/>
          <w:szCs w:val="28"/>
          <w:lang w:val="ru-RU" w:eastAsia="ru-RU"/>
        </w:rPr>
        <w:t>Усилить эпидемиологический и лабораторный надзор за корью и краснухой.</w:t>
      </w:r>
    </w:p>
    <w:p w:rsidR="00AC42E1" w:rsidRPr="001E5934" w:rsidRDefault="00AC42E1" w:rsidP="00AC42E1">
      <w:pPr>
        <w:pStyle w:val="HTML"/>
        <w:numPr>
          <w:ilvl w:val="0"/>
          <w:numId w:val="34"/>
        </w:numPr>
        <w:shd w:val="clear" w:color="auto" w:fill="FFFFFF"/>
        <w:tabs>
          <w:tab w:val="clear" w:pos="916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1E593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Усилить эпидемиологический надзор за вирусным гепатитом Б </w:t>
      </w:r>
    </w:p>
    <w:p w:rsidR="00AC42E1" w:rsidRPr="001E5934" w:rsidRDefault="00AC42E1" w:rsidP="00AC42E1">
      <w:pPr>
        <w:pStyle w:val="HTML"/>
        <w:numPr>
          <w:ilvl w:val="0"/>
          <w:numId w:val="34"/>
        </w:numPr>
        <w:shd w:val="clear" w:color="auto" w:fill="FFFFFF"/>
        <w:tabs>
          <w:tab w:val="clear" w:pos="916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1E5934">
        <w:rPr>
          <w:rFonts w:ascii="Times New Roman" w:hAnsi="Times New Roman" w:cs="Times New Roman"/>
          <w:sz w:val="28"/>
          <w:szCs w:val="28"/>
          <w:lang w:val="ru-RU" w:eastAsia="ru-RU"/>
        </w:rPr>
        <w:t>Обеспечить качественный надзор за побочными проявлениями после иммунизации (ПППИ), с тем чтобы она стала неотъемлемой частью региональных и глобальных сетей наблюдения.</w:t>
      </w:r>
    </w:p>
    <w:p w:rsidR="00AC42E1" w:rsidRPr="001E5934" w:rsidRDefault="00AC42E1" w:rsidP="00AC42E1">
      <w:pPr>
        <w:pStyle w:val="a3"/>
        <w:numPr>
          <w:ilvl w:val="0"/>
          <w:numId w:val="34"/>
        </w:numPr>
        <w:shd w:val="clear" w:color="auto" w:fill="FFFFFF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>Эффективное управление вакцинами (хранение, использование и транспортировка), согласно требований национальных и международных стандартов ЭУВ.</w:t>
      </w:r>
    </w:p>
    <w:p w:rsidR="00AC42E1" w:rsidRPr="001E5934" w:rsidRDefault="00AC42E1" w:rsidP="00AC42E1">
      <w:pPr>
        <w:pStyle w:val="a3"/>
        <w:numPr>
          <w:ilvl w:val="0"/>
          <w:numId w:val="34"/>
        </w:numPr>
        <w:shd w:val="clear" w:color="auto" w:fill="FFFFFF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Проводить и</w:t>
      </w:r>
      <w:r w:rsidRPr="001E5934">
        <w:rPr>
          <w:rFonts w:ascii="Times New Roman" w:hAnsi="Times New Roman" w:cs="Times New Roman"/>
          <w:sz w:val="28"/>
          <w:szCs w:val="28"/>
          <w:lang w:eastAsia="ru-RU"/>
        </w:rPr>
        <w:t xml:space="preserve">нвентаризацию оборудований </w:t>
      </w:r>
      <w:proofErr w:type="spellStart"/>
      <w:r w:rsidRPr="001E5934">
        <w:rPr>
          <w:rFonts w:ascii="Times New Roman" w:hAnsi="Times New Roman" w:cs="Times New Roman"/>
          <w:sz w:val="28"/>
          <w:szCs w:val="28"/>
          <w:lang w:eastAsia="ru-RU"/>
        </w:rPr>
        <w:t>холодовой</w:t>
      </w:r>
      <w:proofErr w:type="spellEnd"/>
      <w:r w:rsidRPr="001E5934">
        <w:rPr>
          <w:rFonts w:ascii="Times New Roman" w:hAnsi="Times New Roman" w:cs="Times New Roman"/>
          <w:sz w:val="28"/>
          <w:szCs w:val="28"/>
          <w:lang w:eastAsia="ru-RU"/>
        </w:rPr>
        <w:t xml:space="preserve"> цепи/ з</w:t>
      </w:r>
      <w:r w:rsidRPr="001E5934">
        <w:rPr>
          <w:rFonts w:ascii="Times New Roman" w:hAnsi="Times New Roman" w:cs="Times New Roman"/>
          <w:sz w:val="28"/>
          <w:szCs w:val="28"/>
        </w:rPr>
        <w:t xml:space="preserve">акупку холодильного оборудования/ поддержку </w:t>
      </w: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 на обслуживание и ремонт холодильных камер и холодильников для вакцин на всех уровнях цепи поставок вакцин.</w:t>
      </w:r>
    </w:p>
    <w:p w:rsidR="00AC42E1" w:rsidRPr="001E5934" w:rsidRDefault="00AC42E1" w:rsidP="00AC42E1">
      <w:pPr>
        <w:pStyle w:val="HTML"/>
        <w:shd w:val="clear" w:color="auto" w:fill="FFFFFF" w:themeFill="background1"/>
        <w:tabs>
          <w:tab w:val="clear" w:pos="916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5934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  <w:lang w:val="ru-RU"/>
        </w:rPr>
        <w:t xml:space="preserve">Стратегическое направление 5. </w:t>
      </w:r>
      <w:r w:rsidRPr="001E593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  <w:lang w:val="ru-RU"/>
        </w:rPr>
        <w:t>У</w:t>
      </w:r>
      <w:r w:rsidRPr="001E5934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ru-RU"/>
        </w:rPr>
        <w:t>стойчивый доступ к прогнозируемому</w:t>
      </w:r>
      <w:r w:rsidRPr="001E5934">
        <w:rPr>
          <w:rFonts w:ascii="Times New Roman" w:hAnsi="Times New Roman" w:cs="Times New Roman"/>
          <w:sz w:val="28"/>
          <w:szCs w:val="28"/>
          <w:lang w:val="ru-RU"/>
        </w:rPr>
        <w:t xml:space="preserve"> финансированию и поставкам качественных вакцин.</w:t>
      </w:r>
    </w:p>
    <w:p w:rsidR="00AC42E1" w:rsidRPr="001E5934" w:rsidRDefault="00AC42E1" w:rsidP="00AC42E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lastRenderedPageBreak/>
        <w:t xml:space="preserve">(Задача 5 ЕПДВ - </w:t>
      </w:r>
      <w:r w:rsidRPr="001E5934">
        <w:rPr>
          <w:rFonts w:ascii="Times New Roman" w:hAnsi="Times New Roman" w:cs="Times New Roman"/>
          <w:bCs/>
          <w:iCs/>
          <w:sz w:val="28"/>
          <w:szCs w:val="28"/>
        </w:rPr>
        <w:t>Программы иммунизации имеют устойчивый доступ к прогнозируемому финансированию и поставкам качественных вакцин).</w:t>
      </w:r>
    </w:p>
    <w:p w:rsidR="00AC42E1" w:rsidRPr="001E5934" w:rsidRDefault="00AC42E1" w:rsidP="00AC42E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Данная цель будет направлена на выполнение глобальных обязательств страны, в рамках финансовой устойчивости Программы.  </w:t>
      </w:r>
      <w:r w:rsidRPr="001E5934">
        <w:rPr>
          <w:rFonts w:ascii="Times New Roman" w:hAnsi="Times New Roman" w:cs="Times New Roman"/>
          <w:sz w:val="28"/>
          <w:szCs w:val="28"/>
        </w:rPr>
        <w:t>Финансовая устойчивость Программы имеет ключевое значение для долгосрочного и надлежащего выполнения национальных, региональных и глобальных целей по предупреждению управляемых инфекционных болезней.</w:t>
      </w:r>
    </w:p>
    <w:p w:rsidR="00AC42E1" w:rsidRPr="001E5934" w:rsidRDefault="00AC42E1" w:rsidP="00AC42E1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1E5934">
        <w:rPr>
          <w:rFonts w:ascii="Times New Roman" w:hAnsi="Times New Roman" w:cs="Times New Roman"/>
          <w:b/>
          <w:bCs/>
          <w:iCs/>
          <w:sz w:val="28"/>
          <w:szCs w:val="28"/>
        </w:rPr>
        <w:t>Задачи:</w:t>
      </w:r>
    </w:p>
    <w:p w:rsidR="00AC42E1" w:rsidRPr="001E5934" w:rsidRDefault="00AC42E1" w:rsidP="00AC42E1">
      <w:pPr>
        <w:pStyle w:val="a3"/>
        <w:numPr>
          <w:ilvl w:val="1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 xml:space="preserve"> Выделение адекватного финансирования Программе для достижения целей в контексте достижения финансовой самообеспеченности.</w:t>
      </w:r>
    </w:p>
    <w:p w:rsidR="00AC42E1" w:rsidRPr="001E5934" w:rsidRDefault="00AC42E1" w:rsidP="00AC42E1">
      <w:pPr>
        <w:pStyle w:val="a3"/>
        <w:numPr>
          <w:ilvl w:val="1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 xml:space="preserve"> Расширить доступ к вакцинам гарантированного качества по доступным ценам.</w:t>
      </w:r>
    </w:p>
    <w:p w:rsidR="00AC42E1" w:rsidRPr="001E5934" w:rsidRDefault="00AC42E1" w:rsidP="00AC42E1">
      <w:pPr>
        <w:pStyle w:val="a3"/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1E5934">
        <w:rPr>
          <w:rFonts w:ascii="Times New Roman" w:hAnsi="Times New Roman" w:cs="Times New Roman"/>
          <w:b/>
          <w:bCs/>
          <w:iCs/>
          <w:sz w:val="28"/>
          <w:szCs w:val="28"/>
        </w:rPr>
        <w:t>Основные мероприятия:</w:t>
      </w: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C42E1" w:rsidRPr="001E5934" w:rsidRDefault="00AC42E1" w:rsidP="00AC42E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34">
        <w:rPr>
          <w:rFonts w:ascii="Times New Roman" w:hAnsi="Times New Roman" w:cs="Times New Roman"/>
          <w:sz w:val="28"/>
          <w:szCs w:val="28"/>
        </w:rPr>
        <w:t>1.</w:t>
      </w:r>
      <w:r w:rsidRPr="001E5934">
        <w:rPr>
          <w:rFonts w:ascii="Times New Roman" w:hAnsi="Times New Roman" w:cs="Times New Roman"/>
          <w:sz w:val="28"/>
          <w:szCs w:val="28"/>
        </w:rPr>
        <w:tab/>
      </w: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Пропагандировать преимущества иммунизации для поддержания финансовой приверженности иммунизации для поддержания и продвижения достижений иммунизации (в соответствии с Целью 1).</w:t>
      </w:r>
    </w:p>
    <w:p w:rsidR="00AC42E1" w:rsidRPr="001E5934" w:rsidRDefault="00AC42E1" w:rsidP="00AC42E1">
      <w:pPr>
        <w:shd w:val="clear" w:color="auto" w:fill="FFFFFF"/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34">
        <w:rPr>
          <w:rFonts w:ascii="Times New Roman" w:hAnsi="Times New Roman" w:cs="Times New Roman"/>
          <w:sz w:val="28"/>
          <w:szCs w:val="28"/>
        </w:rPr>
        <w:t>2.</w:t>
      </w:r>
      <w:r w:rsidRPr="001E5934">
        <w:rPr>
          <w:rFonts w:ascii="Times New Roman" w:hAnsi="Times New Roman" w:cs="Times New Roman"/>
          <w:sz w:val="28"/>
          <w:szCs w:val="28"/>
        </w:rPr>
        <w:tab/>
        <w:t xml:space="preserve">Обеспечение увеличение бюджетных ассигнований и своевременного выделения средств для реализации всех компонентов Программы на всех уровнях, включая бюджетные ассигнования на внедрение новых вакцин - ротавирусной и против ВПЧ </w:t>
      </w: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соответствие с многолетним планом;</w:t>
      </w:r>
    </w:p>
    <w:p w:rsidR="00AC42E1" w:rsidRPr="001E5934" w:rsidRDefault="00AC42E1" w:rsidP="00AC42E1">
      <w:pPr>
        <w:pStyle w:val="af9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1E5934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1E593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1E593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Обеспечить выделение необходимых средств из государственного бюджета, Фонда обязательного медицинского страхования с целью организации плановой вакцинации и для проведения противоэпидемических мероприятий в случае ухудшения </w:t>
      </w:r>
      <w:proofErr w:type="spellStart"/>
      <w:r w:rsidRPr="001E593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эпидситуации</w:t>
      </w:r>
      <w:proofErr w:type="spellEnd"/>
    </w:p>
    <w:p w:rsidR="00AC42E1" w:rsidRPr="001E5934" w:rsidRDefault="00AC42E1" w:rsidP="00AC42E1">
      <w:pPr>
        <w:pStyle w:val="af9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1E5934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1E5934">
        <w:rPr>
          <w:rFonts w:ascii="Times New Roman" w:hAnsi="Times New Roman" w:cs="Times New Roman"/>
          <w:sz w:val="28"/>
          <w:szCs w:val="28"/>
          <w:lang w:val="ru-RU"/>
        </w:rPr>
        <w:tab/>
        <w:t>Предоставление лицам, принимающим решения на национальном уровне, информацию, основанную на фактических данных/доказательной базе, о необходимости проведения Национальной кампании против кори и краснухи в 2020 году для достижения основных целей Программы.</w:t>
      </w:r>
    </w:p>
    <w:p w:rsidR="00AC42E1" w:rsidRPr="001E5934" w:rsidRDefault="00AC42E1" w:rsidP="00AC42E1">
      <w:pPr>
        <w:shd w:val="clear" w:color="auto" w:fill="FFFFFF"/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Повысить надежность (устойчивость) и обеспечить гарантированное бюджетное финансирование закупок вакцинных препаратов и расходных материалов в рамках календаря профилактических прививок. Установить 25% резерв финансовых средств на закупку вакцин и расходных материалов (в пределах квартальной потребности).</w:t>
      </w:r>
    </w:p>
    <w:p w:rsidR="00AC42E1" w:rsidRPr="001E5934" w:rsidRDefault="00AC42E1" w:rsidP="00AC42E1">
      <w:pPr>
        <w:shd w:val="clear" w:color="auto" w:fill="FFFFFF"/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Повысить экономическую эффективность закупки вакцин и расходных материалов для иммунизации путем участия в международных тендерах по прямым закупкам от производителей, коллективных закупках через отдел поставок ЮНИСЕФ.</w:t>
      </w:r>
    </w:p>
    <w:p w:rsidR="00AC42E1" w:rsidRPr="001E5934" w:rsidRDefault="00AC42E1" w:rsidP="00524A62">
      <w:pPr>
        <w:pStyle w:val="a3"/>
        <w:numPr>
          <w:ilvl w:val="0"/>
          <w:numId w:val="49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59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Ожидаемые результаты</w:t>
      </w:r>
    </w:p>
    <w:p w:rsidR="00AC42E1" w:rsidRPr="001E5934" w:rsidRDefault="00AC42E1" w:rsidP="00AC42E1">
      <w:pPr>
        <w:pStyle w:val="a3"/>
        <w:shd w:val="clear" w:color="auto" w:fill="FFFFFF"/>
        <w:spacing w:after="0" w:line="240" w:lineRule="auto"/>
        <w:ind w:left="111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42E1" w:rsidRPr="001E5934" w:rsidRDefault="00AC42E1" w:rsidP="00AC42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рассчитана на 5-летний срок и направлена на улучшение и поддержание благоприятной эпидемиологической ситуации в отношении опасных инфекционных заболеваний, предупреждаемых с помощью вакцинации.</w:t>
      </w:r>
    </w:p>
    <w:p w:rsidR="00AC42E1" w:rsidRPr="001E5934" w:rsidRDefault="00AC42E1" w:rsidP="00AC42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концу периода реализации программы «Им</w:t>
      </w:r>
      <w:r w:rsidR="00472206"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мунопрофилактика» на 2020-2024 годы</w:t>
      </w: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планируется достижение следующих результатов:</w:t>
      </w:r>
    </w:p>
    <w:p w:rsidR="00AC42E1" w:rsidRPr="001E5934" w:rsidRDefault="00AC42E1" w:rsidP="00AC42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сохранение статуса Кыргызской Республики как страны, свободной от полиомиелита, и оказание содействия в глобальной ликвидации полиомиелита;</w:t>
      </w:r>
    </w:p>
    <w:p w:rsidR="00AC42E1" w:rsidRPr="001E5934" w:rsidRDefault="00AC42E1" w:rsidP="00AC42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2) устойчивое исключение местных (эндемичных) случаев кори, краснухи, врожденной краснухи, подготовка к верификации элиминации кори и краснухи;</w:t>
      </w:r>
    </w:p>
    <w:p w:rsidR="00AC42E1" w:rsidRPr="001E5934" w:rsidRDefault="00AC42E1" w:rsidP="00AC42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3) устойчивое исключение местных (эндемичных) случаев дифтерии;</w:t>
      </w:r>
    </w:p>
    <w:p w:rsidR="00AC42E1" w:rsidRPr="001E5934" w:rsidRDefault="00AC42E1" w:rsidP="00AC42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4) поддержание уровня заболеваемости вирусным гепатитом В среди детей в возрасте до 5 лет – до 0,5 случаев на 100 тыс. населения;</w:t>
      </w: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5) снижение заболеваемости коклюшем - менее чем до 2 случаев на 100 тыс. населения;</w:t>
      </w:r>
    </w:p>
    <w:p w:rsidR="00AC42E1" w:rsidRPr="001E5934" w:rsidRDefault="00AC42E1" w:rsidP="00AC42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6) снижение заболеваемости эпидемическим паротитом – менее чем до 4 случаев на 100 тыс. населения;</w:t>
      </w:r>
    </w:p>
    <w:p w:rsidR="00AC42E1" w:rsidRPr="001E5934" w:rsidRDefault="00AC42E1" w:rsidP="00AC42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7) снижение заболеваемости и смертности от ротавирусной инфекции, септических менингитов и пневмоний, вызванных гемофильной палочкой типа b и пневмококковой инфекцией среди детей в возрасте до 5 лет.</w:t>
      </w:r>
    </w:p>
    <w:p w:rsidR="00AC42E1" w:rsidRPr="001E5934" w:rsidRDefault="00AC42E1" w:rsidP="00AC42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42E1" w:rsidRPr="001E5934" w:rsidRDefault="00AC42E1" w:rsidP="00524A62">
      <w:pPr>
        <w:pStyle w:val="a3"/>
        <w:numPr>
          <w:ilvl w:val="0"/>
          <w:numId w:val="49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59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Мониторинг и оценка</w:t>
      </w:r>
    </w:p>
    <w:p w:rsidR="00AC42E1" w:rsidRPr="001E5934" w:rsidRDefault="00AC42E1" w:rsidP="00AC42E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5934">
        <w:rPr>
          <w:rFonts w:ascii="Times New Roman" w:hAnsi="Times New Roman" w:cs="Times New Roman"/>
          <w:b/>
          <w:bCs/>
          <w:sz w:val="28"/>
          <w:szCs w:val="28"/>
        </w:rPr>
        <w:t>Динамика индикаторов Панели управления Программой</w:t>
      </w:r>
    </w:p>
    <w:p w:rsidR="00AC42E1" w:rsidRPr="001E5934" w:rsidRDefault="00AC42E1" w:rsidP="00AC42E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C42E1" w:rsidRPr="001E5934" w:rsidRDefault="00AC42E1" w:rsidP="00AC42E1">
      <w:pPr>
        <w:pStyle w:val="a5"/>
        <w:ind w:firstLine="709"/>
        <w:jc w:val="both"/>
        <w:rPr>
          <w:sz w:val="28"/>
          <w:szCs w:val="28"/>
          <w:lang w:val="ru-RU"/>
        </w:rPr>
      </w:pPr>
      <w:r w:rsidRPr="001E5934">
        <w:rPr>
          <w:sz w:val="28"/>
          <w:szCs w:val="28"/>
          <w:lang w:val="ru-RU"/>
        </w:rPr>
        <w:t xml:space="preserve">Мониторинг и оценка Программы должны рассматриваться на Саммитах, среднесрочных обзорах, совместных оценках (далее СО), итоговых </w:t>
      </w:r>
      <w:proofErr w:type="spellStart"/>
      <w:r w:rsidRPr="001E5934">
        <w:rPr>
          <w:sz w:val="28"/>
          <w:szCs w:val="28"/>
          <w:lang w:val="ru-RU"/>
        </w:rPr>
        <w:t>Санэпид</w:t>
      </w:r>
      <w:r w:rsidR="009D5347" w:rsidRPr="001E5934">
        <w:rPr>
          <w:sz w:val="28"/>
          <w:szCs w:val="28"/>
          <w:lang w:val="ru-RU"/>
        </w:rPr>
        <w:t>.</w:t>
      </w:r>
      <w:r w:rsidRPr="001E5934">
        <w:rPr>
          <w:sz w:val="28"/>
          <w:szCs w:val="28"/>
          <w:lang w:val="ru-RU"/>
        </w:rPr>
        <w:t>Советах</w:t>
      </w:r>
      <w:proofErr w:type="spellEnd"/>
      <w:r w:rsidRPr="001E5934">
        <w:rPr>
          <w:sz w:val="28"/>
          <w:szCs w:val="28"/>
          <w:lang w:val="ru-RU"/>
        </w:rPr>
        <w:t xml:space="preserve">, </w:t>
      </w:r>
      <w:proofErr w:type="spellStart"/>
      <w:r w:rsidRPr="001E5934">
        <w:rPr>
          <w:sz w:val="28"/>
          <w:szCs w:val="28"/>
          <w:lang w:val="ru-RU"/>
        </w:rPr>
        <w:t>МедСоветах</w:t>
      </w:r>
      <w:proofErr w:type="spellEnd"/>
      <w:r w:rsidRPr="001E5934">
        <w:rPr>
          <w:sz w:val="28"/>
          <w:szCs w:val="28"/>
          <w:lang w:val="ru-RU"/>
        </w:rPr>
        <w:t xml:space="preserve"> и т.д.</w:t>
      </w:r>
    </w:p>
    <w:p w:rsidR="00AC42E1" w:rsidRPr="008C0D8D" w:rsidRDefault="00AC42E1" w:rsidP="00AC42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 xml:space="preserve">Для мониторинга и оценки прогресса в достижении как поставленных задач, так соответствующих им целей, будет задействован специальный механизм, утверждаемый уполномоченным органом сферы </w:t>
      </w:r>
      <w:r w:rsidRPr="008C0D8D">
        <w:rPr>
          <w:rFonts w:ascii="Times New Roman" w:hAnsi="Times New Roman" w:cs="Times New Roman"/>
          <w:sz w:val="28"/>
          <w:szCs w:val="28"/>
        </w:rPr>
        <w:t xml:space="preserve">здравоохранения. </w:t>
      </w:r>
    </w:p>
    <w:p w:rsidR="00AC42E1" w:rsidRPr="001E5934" w:rsidRDefault="00AC42E1" w:rsidP="00AC42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D8D">
        <w:rPr>
          <w:rFonts w:ascii="Times New Roman" w:hAnsi="Times New Roman" w:cs="Times New Roman"/>
          <w:sz w:val="28"/>
          <w:szCs w:val="28"/>
        </w:rPr>
        <w:t>В качестве особенности Программы отмечается ее комплексность и последовательность предпринимаемых мероприятий по реализации программы П</w:t>
      </w:r>
      <w:r w:rsidR="00065A65" w:rsidRPr="008C0D8D">
        <w:rPr>
          <w:rFonts w:ascii="Times New Roman" w:hAnsi="Times New Roman" w:cs="Times New Roman"/>
          <w:sz w:val="28"/>
          <w:szCs w:val="28"/>
          <w:lang w:val="ky-KG"/>
        </w:rPr>
        <w:t xml:space="preserve">остановления </w:t>
      </w:r>
      <w:r w:rsidRPr="008C0D8D">
        <w:rPr>
          <w:rFonts w:ascii="Times New Roman" w:hAnsi="Times New Roman" w:cs="Times New Roman"/>
          <w:sz w:val="28"/>
          <w:szCs w:val="28"/>
        </w:rPr>
        <w:t>К</w:t>
      </w:r>
      <w:r w:rsidR="00065A65" w:rsidRPr="008C0D8D">
        <w:rPr>
          <w:rFonts w:ascii="Times New Roman" w:hAnsi="Times New Roman" w:cs="Times New Roman"/>
          <w:sz w:val="28"/>
          <w:szCs w:val="28"/>
          <w:lang w:val="ky-KG"/>
        </w:rPr>
        <w:t xml:space="preserve">ыргызской Республики </w:t>
      </w:r>
      <w:r w:rsidRPr="008C0D8D">
        <w:rPr>
          <w:rFonts w:ascii="Times New Roman" w:hAnsi="Times New Roman" w:cs="Times New Roman"/>
          <w:sz w:val="28"/>
          <w:szCs w:val="28"/>
        </w:rPr>
        <w:t xml:space="preserve"> по охране здоровья населения и развитию системы здравоохранения на 2019-2030 годы «Здоровый человек – процветающая страна»</w:t>
      </w:r>
      <w:r w:rsidR="00065A65" w:rsidRPr="008C0D8D">
        <w:rPr>
          <w:rFonts w:ascii="Times New Roman" w:hAnsi="Times New Roman" w:cs="Times New Roman"/>
          <w:sz w:val="28"/>
          <w:szCs w:val="28"/>
          <w:lang w:val="ky-KG"/>
        </w:rPr>
        <w:t xml:space="preserve"> утвержденного постановлением Правительства Кыргызской Республики от 20 декабря </w:t>
      </w:r>
      <w:r w:rsidR="00065A65" w:rsidRPr="008C0D8D">
        <w:rPr>
          <w:rFonts w:ascii="Times New Roman" w:hAnsi="Times New Roman" w:cs="Times New Roman"/>
          <w:sz w:val="28"/>
          <w:szCs w:val="28"/>
          <w:lang w:val="ky-KG"/>
        </w:rPr>
        <w:lastRenderedPageBreak/>
        <w:t>2018 № 600</w:t>
      </w:r>
      <w:r w:rsidRPr="008C0D8D">
        <w:rPr>
          <w:rFonts w:ascii="Times New Roman" w:hAnsi="Times New Roman" w:cs="Times New Roman"/>
          <w:sz w:val="28"/>
          <w:szCs w:val="28"/>
        </w:rPr>
        <w:t>, а также оценка хода реализации Программы и мониторинг по направлениям и соответствующим показателям:</w:t>
      </w:r>
    </w:p>
    <w:p w:rsidR="00AC42E1" w:rsidRPr="001E5934" w:rsidRDefault="00AC42E1" w:rsidP="00AC42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охват вакцинацией для каждой дозы вакцины, введенной лицам согласно календаря </w:t>
      </w:r>
      <w:proofErr w:type="spellStart"/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профпрививок</w:t>
      </w:r>
      <w:proofErr w:type="spellEnd"/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определяется ежемесячно и ежегодно на основании соответствующих государственных статистических отчетов, утверждаемых уполномоченным органом в области статистики </w:t>
      </w:r>
      <w:r w:rsidRPr="001E593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Национальный статистический комитет</w:t>
      </w: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C42E1" w:rsidRPr="001E5934" w:rsidRDefault="00AC42E1" w:rsidP="00AC42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2) общий уровень охвата иммунизацией определяется ежегодно на основании государственного статистического отчета (форма 6) на национальном, территориальном уровнях и на уровне медицинского учреждения;</w:t>
      </w:r>
    </w:p>
    <w:p w:rsidR="00AC42E1" w:rsidRPr="001E5934" w:rsidRDefault="00AC42E1" w:rsidP="00AC42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3) уровень заболеваемости инфекционными болезнями, предупреждаемыми вакцинацией, определяется ежемесячно и ежегодно на основании государственного статистического отчета (форма 1) на национальном и территориальном уровнях;</w:t>
      </w:r>
    </w:p>
    <w:p w:rsidR="00AC42E1" w:rsidRPr="001E5934" w:rsidRDefault="00AC42E1" w:rsidP="00AC42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4) отсутствие местной циркуляции «диких» вирусов полиомиелита, возбудителей кори, краснухи и дифтерии (отчеты национальных комиссий по сертификации полиомиелита, верификации элиминации кори и краснухи, совместный отчет ВОЗ/ЮНИСЕФ).</w:t>
      </w:r>
    </w:p>
    <w:p w:rsidR="00AC42E1" w:rsidRPr="001E5934" w:rsidRDefault="00AC42E1" w:rsidP="00AC42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42E1" w:rsidRPr="001E5934" w:rsidRDefault="00AC42E1" w:rsidP="00524A62">
      <w:pPr>
        <w:pStyle w:val="a3"/>
        <w:numPr>
          <w:ilvl w:val="0"/>
          <w:numId w:val="49"/>
        </w:numPr>
        <w:shd w:val="clear" w:color="auto" w:fill="FFFFFF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59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Финансирование Программы</w:t>
      </w:r>
    </w:p>
    <w:p w:rsidR="00AC42E1" w:rsidRPr="001E5934" w:rsidRDefault="00AC42E1" w:rsidP="00AC42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42E1" w:rsidRPr="001E5934" w:rsidRDefault="00AC42E1" w:rsidP="00AC42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источниками финансирования Программы «Имму</w:t>
      </w:r>
      <w:r w:rsidR="00472206"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нопрофилактика» на 2020 - 2024 годы</w:t>
      </w: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</w:t>
      </w:r>
      <w:proofErr w:type="spellEnd"/>
      <w:r w:rsidRPr="001E593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ю</w:t>
      </w:r>
      <w:proofErr w:type="spellStart"/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proofErr w:type="spellEnd"/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внебюджетные источники и грантовые средства </w:t>
      </w:r>
      <w:r w:rsidR="00472206"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ГАВИ</w:t>
      </w: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C42E1" w:rsidRPr="001E5934" w:rsidRDefault="00472206" w:rsidP="00AC42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34">
        <w:rPr>
          <w:rFonts w:ascii="Times New Roman" w:hAnsi="Times New Roman" w:cs="Times New Roman"/>
          <w:sz w:val="28"/>
          <w:szCs w:val="28"/>
        </w:rPr>
        <w:t>ГАВИ</w:t>
      </w:r>
      <w:r w:rsidR="00AC42E1" w:rsidRPr="001E5934">
        <w:rPr>
          <w:rFonts w:ascii="Times New Roman" w:hAnsi="Times New Roman" w:cs="Times New Roman"/>
          <w:sz w:val="28"/>
          <w:szCs w:val="28"/>
        </w:rPr>
        <w:t xml:space="preserve"> второй основной источник финансирования Программы и покрывает 45% от общего финансирования, с учетом общих расходов на систему здравоохранения.</w:t>
      </w:r>
    </w:p>
    <w:p w:rsidR="00AC42E1" w:rsidRPr="001E5934" w:rsidRDefault="00AC42E1" w:rsidP="00AC42E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sz w:val="28"/>
          <w:szCs w:val="28"/>
        </w:rPr>
        <w:t xml:space="preserve">Двумя другими основными партнерами являются ВОЗ и ЮНИСЕФ с </w:t>
      </w:r>
      <w:r w:rsidR="00FF3B70" w:rsidRPr="001E5934">
        <w:rPr>
          <w:rFonts w:ascii="Times New Roman" w:hAnsi="Times New Roman" w:cs="Times New Roman"/>
          <w:sz w:val="28"/>
          <w:szCs w:val="28"/>
        </w:rPr>
        <w:t>ежегодно</w:t>
      </w:r>
      <w:r w:rsidRPr="001E5934">
        <w:rPr>
          <w:rFonts w:ascii="Times New Roman" w:hAnsi="Times New Roman" w:cs="Times New Roman"/>
          <w:sz w:val="28"/>
          <w:szCs w:val="28"/>
        </w:rPr>
        <w:t xml:space="preserve">й финансовой и технической поддержкой различных компонентов Программы. </w:t>
      </w:r>
    </w:p>
    <w:p w:rsidR="00AC42E1" w:rsidRPr="001E5934" w:rsidRDefault="00AC42E1" w:rsidP="00AC42E1">
      <w:pPr>
        <w:pStyle w:val="af9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1E5934">
        <w:rPr>
          <w:rFonts w:ascii="Times New Roman" w:hAnsi="Times New Roman" w:cs="Times New Roman"/>
          <w:sz w:val="28"/>
          <w:szCs w:val="28"/>
          <w:lang w:val="ru-RU"/>
        </w:rPr>
        <w:t xml:space="preserve">Основные стратегии обеспечения финансовой и программной устойчивости Программы в период реализации </w:t>
      </w:r>
      <w:r w:rsidR="001E5934" w:rsidRPr="001E5934">
        <w:rPr>
          <w:rFonts w:ascii="Times New Roman" w:hAnsi="Times New Roman" w:cs="Times New Roman"/>
          <w:sz w:val="28"/>
          <w:szCs w:val="28"/>
          <w:lang w:val="ru-RU"/>
        </w:rPr>
        <w:t>Комплексного многолетнего плана (</w:t>
      </w:r>
      <w:r w:rsidRPr="001E5934">
        <w:rPr>
          <w:rFonts w:ascii="Times New Roman" w:hAnsi="Times New Roman" w:cs="Times New Roman"/>
          <w:sz w:val="28"/>
          <w:szCs w:val="28"/>
          <w:lang w:val="ru-RU"/>
        </w:rPr>
        <w:t>КМП</w:t>
      </w:r>
      <w:r w:rsidR="001E5934" w:rsidRPr="001E5934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1E5934">
        <w:rPr>
          <w:rFonts w:ascii="Times New Roman" w:hAnsi="Times New Roman" w:cs="Times New Roman"/>
          <w:sz w:val="28"/>
          <w:szCs w:val="28"/>
          <w:lang w:val="ru-RU"/>
        </w:rPr>
        <w:t xml:space="preserve"> будут сфокусированы на следующих основных направлениях:</w:t>
      </w:r>
    </w:p>
    <w:p w:rsidR="00AC42E1" w:rsidRPr="001E5934" w:rsidRDefault="00AC42E1" w:rsidP="00AC42E1">
      <w:pPr>
        <w:pStyle w:val="af9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1E5934">
        <w:rPr>
          <w:rFonts w:ascii="Times New Roman" w:hAnsi="Times New Roman" w:cs="Times New Roman"/>
          <w:sz w:val="28"/>
          <w:szCs w:val="28"/>
          <w:lang w:val="ru-RU"/>
        </w:rPr>
        <w:t xml:space="preserve">1. Увеличение государственного финансирования Программы для выполнения требований со-финансирования </w:t>
      </w:r>
      <w:r w:rsidR="00472206" w:rsidRPr="001E5934">
        <w:rPr>
          <w:rFonts w:ascii="Times New Roman" w:hAnsi="Times New Roman" w:cs="Times New Roman"/>
          <w:sz w:val="28"/>
          <w:szCs w:val="28"/>
          <w:lang w:val="ru-RU"/>
        </w:rPr>
        <w:t>ГАВИ</w:t>
      </w:r>
      <w:r w:rsidRPr="001E5934">
        <w:rPr>
          <w:rFonts w:ascii="Times New Roman" w:hAnsi="Times New Roman" w:cs="Times New Roman"/>
          <w:sz w:val="28"/>
          <w:szCs w:val="28"/>
          <w:lang w:val="ru-RU"/>
        </w:rPr>
        <w:t xml:space="preserve"> в рамках внедрения ротавирусной вакцины и вакцины против ВПЧ;</w:t>
      </w:r>
    </w:p>
    <w:p w:rsidR="00AC42E1" w:rsidRPr="001E5934" w:rsidRDefault="00AC42E1" w:rsidP="00AC42E1">
      <w:pPr>
        <w:pStyle w:val="af9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1E5934">
        <w:rPr>
          <w:rFonts w:ascii="Times New Roman" w:hAnsi="Times New Roman" w:cs="Times New Roman"/>
          <w:sz w:val="28"/>
          <w:szCs w:val="28"/>
          <w:lang w:val="ru-RU"/>
        </w:rPr>
        <w:t>2. Повышение надежности финансирования из внутренних источников;</w:t>
      </w:r>
    </w:p>
    <w:p w:rsidR="00AC42E1" w:rsidRPr="001E5934" w:rsidRDefault="00AC42E1" w:rsidP="00AC42E1">
      <w:pPr>
        <w:pStyle w:val="af9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1E5934">
        <w:rPr>
          <w:rFonts w:ascii="Times New Roman" w:hAnsi="Times New Roman" w:cs="Times New Roman"/>
          <w:sz w:val="28"/>
          <w:szCs w:val="28"/>
          <w:lang w:val="ru-RU"/>
        </w:rPr>
        <w:t xml:space="preserve">3. Обеспечение дополнительной финансовой поддержки для проведения дополнительных мероприятий иммунизации против кори и </w:t>
      </w:r>
      <w:r w:rsidRPr="001E5934">
        <w:rPr>
          <w:rFonts w:ascii="Times New Roman" w:hAnsi="Times New Roman" w:cs="Times New Roman"/>
          <w:sz w:val="28"/>
          <w:szCs w:val="28"/>
          <w:lang w:val="ru-RU"/>
        </w:rPr>
        <w:lastRenderedPageBreak/>
        <w:t>краснухи в 2020 году и обеспечение наличия средств для реализации программных мероприятий в последний проектируемый/прогнозируемый год (2024 год);</w:t>
      </w:r>
    </w:p>
    <w:p w:rsidR="00AC42E1" w:rsidRPr="001E5934" w:rsidRDefault="00AC42E1" w:rsidP="00AC42E1">
      <w:pPr>
        <w:pStyle w:val="af9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AC42E1" w:rsidRPr="001E5934" w:rsidRDefault="00AC42E1" w:rsidP="00524A62">
      <w:pPr>
        <w:pStyle w:val="a3"/>
        <w:numPr>
          <w:ilvl w:val="0"/>
          <w:numId w:val="49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59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 реализации Программы</w:t>
      </w:r>
    </w:p>
    <w:p w:rsidR="00AC42E1" w:rsidRPr="001E5934" w:rsidRDefault="00AC42E1" w:rsidP="00AC42E1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42E1" w:rsidRPr="001E5934" w:rsidRDefault="00AC42E1" w:rsidP="00AC42E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полноценного исполнения Программы разработан План мероприятий по ее реализации. Программа будет реализована в течение 2020-2024 годов в соответствии с Планом, при участии всех привлеченных лиц с соответствующими компетенциями, указанными в Программе.</w:t>
      </w:r>
    </w:p>
    <w:p w:rsidR="006F32F7" w:rsidRPr="001E5934" w:rsidRDefault="00AC42E1" w:rsidP="00AC42E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Всемирная организация здравоохранения, международные и другие партнерские организации (по согласованию) будут оказывать техническую помощь в подготовке, реализации и оценке иммунизационных мероприятий. Техническое руководство и протоколы, разработанные на основании национальных и международных стандартов и рекомендаций, будут внедрены и послужат руководством к действию для медицинских работников. Для оценки эффективности реализации оценки Программы «Им</w:t>
      </w:r>
      <w:r w:rsidR="00472206"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мунопрофилактика» на 2020-2024 годы</w:t>
      </w:r>
      <w:r w:rsidRPr="001E5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планируется проведение среднесрочной (в 2022 году) и финальной (в 2024 году) оценки.</w:t>
      </w:r>
    </w:p>
    <w:p w:rsidR="008B160F" w:rsidRPr="001E5934" w:rsidRDefault="008B160F" w:rsidP="008B160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</w:pPr>
    </w:p>
    <w:p w:rsidR="008B160F" w:rsidRPr="001E5934" w:rsidRDefault="008B160F" w:rsidP="008B160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1E59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Список сокращений:</w:t>
      </w:r>
    </w:p>
    <w:p w:rsidR="008B160F" w:rsidRPr="001E5934" w:rsidRDefault="008B160F" w:rsidP="008B160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160F" w:rsidRPr="001E5934" w:rsidRDefault="008B160F" w:rsidP="008B16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b/>
          <w:sz w:val="28"/>
          <w:szCs w:val="28"/>
        </w:rPr>
        <w:t xml:space="preserve">МЗ КР </w:t>
      </w:r>
      <w:r w:rsidRPr="001E5934">
        <w:rPr>
          <w:rFonts w:ascii="Times New Roman" w:hAnsi="Times New Roman" w:cs="Times New Roman"/>
          <w:sz w:val="28"/>
          <w:szCs w:val="28"/>
        </w:rPr>
        <w:t>– Министерство здравоохранения Кыргызской Республики</w:t>
      </w:r>
    </w:p>
    <w:p w:rsidR="008B160F" w:rsidRPr="001E5934" w:rsidRDefault="008B160F" w:rsidP="008B16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b/>
          <w:sz w:val="28"/>
          <w:szCs w:val="28"/>
        </w:rPr>
        <w:t>НСК</w:t>
      </w:r>
      <w:r w:rsidRPr="001E5934">
        <w:rPr>
          <w:rFonts w:ascii="Times New Roman" w:hAnsi="Times New Roman" w:cs="Times New Roman"/>
          <w:sz w:val="28"/>
          <w:szCs w:val="28"/>
        </w:rPr>
        <w:t xml:space="preserve"> </w:t>
      </w:r>
      <w:r w:rsidRPr="001E5934">
        <w:rPr>
          <w:rFonts w:ascii="Times New Roman" w:hAnsi="Times New Roman" w:cs="Times New Roman"/>
          <w:b/>
          <w:sz w:val="28"/>
          <w:szCs w:val="28"/>
        </w:rPr>
        <w:t>КР</w:t>
      </w:r>
      <w:r w:rsidRPr="001E5934">
        <w:rPr>
          <w:rFonts w:ascii="Times New Roman" w:hAnsi="Times New Roman" w:cs="Times New Roman"/>
          <w:sz w:val="28"/>
          <w:szCs w:val="28"/>
        </w:rPr>
        <w:t xml:space="preserve"> – Национальный статистический комитет</w:t>
      </w:r>
    </w:p>
    <w:p w:rsidR="008B160F" w:rsidRPr="001E5934" w:rsidRDefault="008B160F" w:rsidP="008B16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b/>
          <w:sz w:val="28"/>
          <w:szCs w:val="28"/>
        </w:rPr>
        <w:t>РЦИ</w:t>
      </w:r>
      <w:r w:rsidRPr="001E5934">
        <w:rPr>
          <w:rFonts w:ascii="Times New Roman" w:hAnsi="Times New Roman" w:cs="Times New Roman"/>
          <w:sz w:val="28"/>
          <w:szCs w:val="28"/>
        </w:rPr>
        <w:t xml:space="preserve"> – Республиканский центр иммунопрофилактики</w:t>
      </w:r>
    </w:p>
    <w:p w:rsidR="008B160F" w:rsidRPr="001E5934" w:rsidRDefault="008B160F" w:rsidP="008B16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b/>
          <w:sz w:val="28"/>
          <w:szCs w:val="28"/>
        </w:rPr>
        <w:t>ВОЗ</w:t>
      </w:r>
      <w:r w:rsidRPr="001E5934">
        <w:rPr>
          <w:rFonts w:ascii="Times New Roman" w:hAnsi="Times New Roman" w:cs="Times New Roman"/>
          <w:sz w:val="28"/>
          <w:szCs w:val="28"/>
        </w:rPr>
        <w:t xml:space="preserve"> – Всемирная организация здравоохранения</w:t>
      </w:r>
    </w:p>
    <w:p w:rsidR="008B160F" w:rsidRPr="001E5934" w:rsidRDefault="008B160F" w:rsidP="008B16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b/>
          <w:sz w:val="28"/>
          <w:szCs w:val="28"/>
        </w:rPr>
        <w:t>ЮНИСЕФ</w:t>
      </w:r>
      <w:r w:rsidRPr="001E5934">
        <w:rPr>
          <w:rFonts w:ascii="Times New Roman" w:hAnsi="Times New Roman" w:cs="Times New Roman"/>
          <w:sz w:val="28"/>
          <w:szCs w:val="28"/>
        </w:rPr>
        <w:t xml:space="preserve"> – Детский фонд ООН</w:t>
      </w:r>
    </w:p>
    <w:p w:rsidR="008B160F" w:rsidRPr="001E5934" w:rsidRDefault="00472206" w:rsidP="008B16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b/>
          <w:sz w:val="28"/>
          <w:szCs w:val="28"/>
        </w:rPr>
        <w:t>ГАВИ</w:t>
      </w:r>
      <w:r w:rsidR="008B160F" w:rsidRPr="001E5934">
        <w:rPr>
          <w:rFonts w:ascii="Times New Roman" w:hAnsi="Times New Roman" w:cs="Times New Roman"/>
          <w:sz w:val="28"/>
          <w:szCs w:val="28"/>
        </w:rPr>
        <w:t xml:space="preserve"> – Глобальный Альянс по Вакцинам и Иммунизации</w:t>
      </w:r>
    </w:p>
    <w:p w:rsidR="008B160F" w:rsidRPr="001E5934" w:rsidRDefault="008B160F" w:rsidP="008B16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b/>
          <w:sz w:val="28"/>
          <w:szCs w:val="28"/>
        </w:rPr>
        <w:t>CDC</w:t>
      </w:r>
      <w:r w:rsidRPr="001E5934">
        <w:rPr>
          <w:rFonts w:ascii="Times New Roman" w:hAnsi="Times New Roman" w:cs="Times New Roman"/>
          <w:sz w:val="28"/>
          <w:szCs w:val="28"/>
        </w:rPr>
        <w:t xml:space="preserve"> – Центр по контролю за заболеваниями, США</w:t>
      </w:r>
    </w:p>
    <w:p w:rsidR="008B160F" w:rsidRPr="001E5934" w:rsidRDefault="008B160F" w:rsidP="008B16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b/>
          <w:sz w:val="28"/>
          <w:szCs w:val="28"/>
        </w:rPr>
        <w:t>JICA</w:t>
      </w:r>
      <w:r w:rsidRPr="001E5934">
        <w:rPr>
          <w:rFonts w:ascii="Times New Roman" w:hAnsi="Times New Roman" w:cs="Times New Roman"/>
          <w:sz w:val="28"/>
          <w:szCs w:val="28"/>
        </w:rPr>
        <w:t xml:space="preserve"> – Японское агентство по международному развитию</w:t>
      </w:r>
    </w:p>
    <w:p w:rsidR="008B160F" w:rsidRPr="001E5934" w:rsidRDefault="008B160F" w:rsidP="008B16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b/>
          <w:sz w:val="28"/>
          <w:szCs w:val="28"/>
        </w:rPr>
        <w:t>MCHIP</w:t>
      </w:r>
      <w:r w:rsidRPr="001E5934">
        <w:rPr>
          <w:rFonts w:ascii="Times New Roman" w:hAnsi="Times New Roman" w:cs="Times New Roman"/>
          <w:sz w:val="28"/>
          <w:szCs w:val="28"/>
        </w:rPr>
        <w:t xml:space="preserve"> – Интегрированная программа по охране здоровья матери и ребенка (USAID)</w:t>
      </w:r>
    </w:p>
    <w:p w:rsidR="008B160F" w:rsidRPr="001E5934" w:rsidRDefault="008B160F" w:rsidP="008B16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b/>
          <w:sz w:val="28"/>
          <w:szCs w:val="28"/>
        </w:rPr>
        <w:t>USAID</w:t>
      </w:r>
      <w:r w:rsidRPr="001E5934">
        <w:rPr>
          <w:rFonts w:ascii="Times New Roman" w:hAnsi="Times New Roman" w:cs="Times New Roman"/>
          <w:sz w:val="28"/>
          <w:szCs w:val="28"/>
        </w:rPr>
        <w:t xml:space="preserve"> – Агентство США по международному развитию</w:t>
      </w:r>
    </w:p>
    <w:p w:rsidR="000E3CA6" w:rsidRPr="001E5934" w:rsidRDefault="000E3CA6" w:rsidP="008B16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b/>
          <w:sz w:val="28"/>
          <w:szCs w:val="28"/>
        </w:rPr>
        <w:t>НПИ</w:t>
      </w:r>
      <w:r w:rsidRPr="001E5934">
        <w:rPr>
          <w:rFonts w:ascii="Times New Roman" w:hAnsi="Times New Roman" w:cs="Times New Roman"/>
          <w:sz w:val="28"/>
          <w:szCs w:val="28"/>
        </w:rPr>
        <w:t xml:space="preserve"> – Национальная программа иммунопрофилактики </w:t>
      </w:r>
    </w:p>
    <w:p w:rsidR="008B160F" w:rsidRPr="001E5934" w:rsidRDefault="008B160F" w:rsidP="008B16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b/>
          <w:sz w:val="28"/>
          <w:szCs w:val="28"/>
        </w:rPr>
        <w:t>СКЗ</w:t>
      </w:r>
      <w:r w:rsidRPr="001E5934">
        <w:rPr>
          <w:rFonts w:ascii="Times New Roman" w:hAnsi="Times New Roman" w:cs="Times New Roman"/>
          <w:sz w:val="28"/>
          <w:szCs w:val="28"/>
        </w:rPr>
        <w:t xml:space="preserve"> – Сельский комитет здоровья</w:t>
      </w:r>
    </w:p>
    <w:p w:rsidR="008B160F" w:rsidRPr="001E5934" w:rsidRDefault="008B160F" w:rsidP="008B16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b/>
          <w:sz w:val="28"/>
          <w:szCs w:val="28"/>
        </w:rPr>
        <w:t>ОГО</w:t>
      </w:r>
      <w:r w:rsidRPr="001E5934">
        <w:rPr>
          <w:rFonts w:ascii="Times New Roman" w:hAnsi="Times New Roman" w:cs="Times New Roman"/>
          <w:sz w:val="28"/>
          <w:szCs w:val="28"/>
        </w:rPr>
        <w:t xml:space="preserve"> – Общественное гражданское общество</w:t>
      </w:r>
    </w:p>
    <w:p w:rsidR="008B160F" w:rsidRPr="001E5934" w:rsidRDefault="008B160F" w:rsidP="008B16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b/>
          <w:sz w:val="28"/>
          <w:szCs w:val="28"/>
        </w:rPr>
        <w:t>АКДС</w:t>
      </w:r>
      <w:r w:rsidRPr="001E5934">
        <w:rPr>
          <w:rFonts w:ascii="Times New Roman" w:hAnsi="Times New Roman" w:cs="Times New Roman"/>
          <w:sz w:val="28"/>
          <w:szCs w:val="28"/>
        </w:rPr>
        <w:t xml:space="preserve"> – Адсорбированная коклюшно-дифтерийно-столбнячная вакцина</w:t>
      </w:r>
    </w:p>
    <w:p w:rsidR="008B160F" w:rsidRPr="001E5934" w:rsidRDefault="008B160F" w:rsidP="008B16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b/>
          <w:sz w:val="28"/>
          <w:szCs w:val="28"/>
        </w:rPr>
        <w:t>ВГВ</w:t>
      </w:r>
      <w:r w:rsidRPr="001E5934">
        <w:rPr>
          <w:rFonts w:ascii="Times New Roman" w:hAnsi="Times New Roman" w:cs="Times New Roman"/>
          <w:sz w:val="28"/>
          <w:szCs w:val="28"/>
        </w:rPr>
        <w:t xml:space="preserve"> – Вакцина против вирусного гепатита В</w:t>
      </w:r>
    </w:p>
    <w:p w:rsidR="008B160F" w:rsidRPr="001E5934" w:rsidRDefault="008B160F" w:rsidP="008B16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b/>
          <w:sz w:val="28"/>
          <w:szCs w:val="28"/>
        </w:rPr>
        <w:t>ХИБ</w:t>
      </w:r>
      <w:r w:rsidRPr="001E5934">
        <w:rPr>
          <w:rFonts w:ascii="Times New Roman" w:hAnsi="Times New Roman" w:cs="Times New Roman"/>
          <w:sz w:val="28"/>
          <w:szCs w:val="28"/>
        </w:rPr>
        <w:t xml:space="preserve"> – Вакцина против гемофильной инфекции типа В</w:t>
      </w:r>
    </w:p>
    <w:p w:rsidR="008B160F" w:rsidRPr="001E5934" w:rsidRDefault="008B160F" w:rsidP="008B16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b/>
          <w:sz w:val="28"/>
          <w:szCs w:val="28"/>
        </w:rPr>
        <w:t>БЦЖ</w:t>
      </w:r>
      <w:r w:rsidRPr="001E5934">
        <w:rPr>
          <w:rFonts w:ascii="Times New Roman" w:hAnsi="Times New Roman" w:cs="Times New Roman"/>
          <w:sz w:val="28"/>
          <w:szCs w:val="28"/>
        </w:rPr>
        <w:t xml:space="preserve"> – Вакцина против туберкулеза</w:t>
      </w:r>
    </w:p>
    <w:p w:rsidR="008B160F" w:rsidRPr="001E5934" w:rsidRDefault="008B160F" w:rsidP="008B16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E5934">
        <w:rPr>
          <w:rFonts w:ascii="Times New Roman" w:hAnsi="Times New Roman" w:cs="Times New Roman"/>
          <w:b/>
          <w:sz w:val="28"/>
          <w:szCs w:val="28"/>
        </w:rPr>
        <w:t>бОПВ</w:t>
      </w:r>
      <w:proofErr w:type="spellEnd"/>
      <w:r w:rsidRPr="001E5934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1E5934">
        <w:rPr>
          <w:rFonts w:ascii="Times New Roman" w:hAnsi="Times New Roman" w:cs="Times New Roman"/>
          <w:sz w:val="28"/>
          <w:szCs w:val="28"/>
        </w:rPr>
        <w:t>Бивалентная</w:t>
      </w:r>
      <w:proofErr w:type="spellEnd"/>
      <w:r w:rsidRPr="001E5934">
        <w:rPr>
          <w:rFonts w:ascii="Times New Roman" w:hAnsi="Times New Roman" w:cs="Times New Roman"/>
          <w:sz w:val="28"/>
          <w:szCs w:val="28"/>
        </w:rPr>
        <w:t xml:space="preserve"> оральная полиомиелитная вакцина</w:t>
      </w:r>
    </w:p>
    <w:p w:rsidR="008B160F" w:rsidRPr="001E5934" w:rsidRDefault="008B160F" w:rsidP="008B16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b/>
          <w:bCs/>
          <w:sz w:val="28"/>
          <w:szCs w:val="28"/>
        </w:rPr>
        <w:t>ИПВ</w:t>
      </w:r>
      <w:r w:rsidRPr="001E5934">
        <w:rPr>
          <w:rFonts w:ascii="Times New Roman" w:hAnsi="Times New Roman" w:cs="Times New Roman"/>
          <w:sz w:val="28"/>
          <w:szCs w:val="28"/>
        </w:rPr>
        <w:t xml:space="preserve"> – Инактивированная полиомиелитная вакцина</w:t>
      </w:r>
    </w:p>
    <w:p w:rsidR="008B160F" w:rsidRPr="001E5934" w:rsidRDefault="008B160F" w:rsidP="008B16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РВ</w:t>
      </w:r>
      <w:r w:rsidR="00FF3B70" w:rsidRPr="001E5934">
        <w:rPr>
          <w:rFonts w:ascii="Times New Roman" w:hAnsi="Times New Roman" w:cs="Times New Roman"/>
          <w:sz w:val="28"/>
          <w:szCs w:val="28"/>
        </w:rPr>
        <w:t xml:space="preserve"> – </w:t>
      </w:r>
      <w:r w:rsidRPr="001E5934">
        <w:rPr>
          <w:rFonts w:ascii="Times New Roman" w:hAnsi="Times New Roman" w:cs="Times New Roman"/>
          <w:sz w:val="28"/>
          <w:szCs w:val="28"/>
        </w:rPr>
        <w:t>Ротавирусная вакцина</w:t>
      </w:r>
      <w:r w:rsidR="00FF3B70" w:rsidRPr="001E59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160F" w:rsidRPr="001E5934" w:rsidRDefault="008B160F" w:rsidP="00524A62">
      <w:pPr>
        <w:tabs>
          <w:tab w:val="left" w:pos="649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b/>
          <w:bCs/>
          <w:sz w:val="28"/>
          <w:szCs w:val="28"/>
        </w:rPr>
        <w:t>ПКВ</w:t>
      </w:r>
      <w:r w:rsidR="00524A62" w:rsidRPr="001E593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24A62" w:rsidRPr="001E5934">
        <w:rPr>
          <w:rFonts w:ascii="Times New Roman" w:hAnsi="Times New Roman" w:cs="Times New Roman"/>
          <w:sz w:val="28"/>
          <w:szCs w:val="28"/>
        </w:rPr>
        <w:t>–</w:t>
      </w:r>
      <w:r w:rsidRPr="001E5934">
        <w:rPr>
          <w:rFonts w:ascii="Times New Roman" w:hAnsi="Times New Roman" w:cs="Times New Roman"/>
          <w:sz w:val="28"/>
          <w:szCs w:val="28"/>
        </w:rPr>
        <w:t xml:space="preserve"> Пневмококковая </w:t>
      </w:r>
      <w:proofErr w:type="spellStart"/>
      <w:r w:rsidRPr="001E5934">
        <w:rPr>
          <w:rFonts w:ascii="Times New Roman" w:hAnsi="Times New Roman" w:cs="Times New Roman"/>
          <w:sz w:val="28"/>
          <w:szCs w:val="28"/>
        </w:rPr>
        <w:t>коньюгированная</w:t>
      </w:r>
      <w:proofErr w:type="spellEnd"/>
      <w:r w:rsidRPr="001E5934">
        <w:rPr>
          <w:rFonts w:ascii="Times New Roman" w:hAnsi="Times New Roman" w:cs="Times New Roman"/>
          <w:sz w:val="28"/>
          <w:szCs w:val="28"/>
        </w:rPr>
        <w:t xml:space="preserve"> вакцина</w:t>
      </w:r>
    </w:p>
    <w:p w:rsidR="008B160F" w:rsidRPr="001E5934" w:rsidRDefault="008B160F" w:rsidP="008B16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b/>
          <w:sz w:val="28"/>
          <w:szCs w:val="28"/>
        </w:rPr>
        <w:t>КПК</w:t>
      </w:r>
      <w:r w:rsidRPr="001E5934">
        <w:rPr>
          <w:rFonts w:ascii="Times New Roman" w:hAnsi="Times New Roman" w:cs="Times New Roman"/>
          <w:sz w:val="28"/>
          <w:szCs w:val="28"/>
        </w:rPr>
        <w:t xml:space="preserve"> – Краснушно-</w:t>
      </w:r>
      <w:proofErr w:type="spellStart"/>
      <w:r w:rsidRPr="001E5934">
        <w:rPr>
          <w:rFonts w:ascii="Times New Roman" w:hAnsi="Times New Roman" w:cs="Times New Roman"/>
          <w:sz w:val="28"/>
          <w:szCs w:val="28"/>
        </w:rPr>
        <w:t>паротитно</w:t>
      </w:r>
      <w:proofErr w:type="spellEnd"/>
      <w:r w:rsidRPr="001E5934">
        <w:rPr>
          <w:rFonts w:ascii="Times New Roman" w:hAnsi="Times New Roman" w:cs="Times New Roman"/>
          <w:sz w:val="28"/>
          <w:szCs w:val="28"/>
        </w:rPr>
        <w:t>-коревая вакцина</w:t>
      </w:r>
    </w:p>
    <w:p w:rsidR="008B160F" w:rsidRPr="001E5934" w:rsidRDefault="008B160F" w:rsidP="008B16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b/>
          <w:sz w:val="28"/>
          <w:szCs w:val="28"/>
        </w:rPr>
        <w:t>ККВ</w:t>
      </w:r>
      <w:r w:rsidRPr="001E5934">
        <w:rPr>
          <w:rFonts w:ascii="Times New Roman" w:hAnsi="Times New Roman" w:cs="Times New Roman"/>
          <w:sz w:val="28"/>
          <w:szCs w:val="28"/>
        </w:rPr>
        <w:t xml:space="preserve"> – Краснушно-коревая вакцина</w:t>
      </w:r>
    </w:p>
    <w:p w:rsidR="008B160F" w:rsidRPr="001E5934" w:rsidRDefault="008B160F" w:rsidP="008B16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b/>
          <w:sz w:val="28"/>
          <w:szCs w:val="28"/>
        </w:rPr>
        <w:t>ВПЧ</w:t>
      </w:r>
      <w:r w:rsidRPr="001E5934">
        <w:rPr>
          <w:rFonts w:ascii="Times New Roman" w:hAnsi="Times New Roman" w:cs="Times New Roman"/>
          <w:sz w:val="28"/>
          <w:szCs w:val="28"/>
        </w:rPr>
        <w:t xml:space="preserve"> – Вакцина против вируса папилломы человека</w:t>
      </w:r>
    </w:p>
    <w:p w:rsidR="008B160F" w:rsidRPr="001E5934" w:rsidRDefault="008B160F" w:rsidP="008B16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b/>
          <w:sz w:val="28"/>
          <w:szCs w:val="28"/>
        </w:rPr>
        <w:t>ЦУР</w:t>
      </w:r>
      <w:r w:rsidRPr="001E5934">
        <w:rPr>
          <w:rFonts w:ascii="Times New Roman" w:hAnsi="Times New Roman" w:cs="Times New Roman"/>
          <w:sz w:val="28"/>
          <w:szCs w:val="28"/>
        </w:rPr>
        <w:t xml:space="preserve"> – Цели устойчивого развития</w:t>
      </w:r>
    </w:p>
    <w:p w:rsidR="008B160F" w:rsidRPr="001E5934" w:rsidRDefault="008B160F" w:rsidP="008B16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934">
        <w:rPr>
          <w:rFonts w:ascii="Times New Roman" w:hAnsi="Times New Roman" w:cs="Times New Roman"/>
          <w:b/>
          <w:sz w:val="28"/>
          <w:szCs w:val="28"/>
        </w:rPr>
        <w:t>ЕПДВ</w:t>
      </w:r>
      <w:r w:rsidRPr="001E5934">
        <w:rPr>
          <w:rFonts w:ascii="Times New Roman" w:hAnsi="Times New Roman" w:cs="Times New Roman"/>
          <w:sz w:val="28"/>
          <w:szCs w:val="28"/>
        </w:rPr>
        <w:t xml:space="preserve"> – Европейский план действий в отношении вакцины</w:t>
      </w:r>
    </w:p>
    <w:p w:rsidR="006F32F7" w:rsidRPr="001E5934" w:rsidRDefault="00EA4B2F">
      <w:pP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1E5934">
        <w:rPr>
          <w:rFonts w:ascii="Times New Roman" w:hAnsi="Times New Roman" w:cs="Times New Roman"/>
          <w:sz w:val="28"/>
          <w:szCs w:val="28"/>
          <w:shd w:val="clear" w:color="auto" w:fill="FFFFFF"/>
        </w:rPr>
        <w:br w:type="page"/>
      </w:r>
    </w:p>
    <w:p w:rsidR="006F32F7" w:rsidRPr="001E5934" w:rsidRDefault="006F32F7">
      <w:pPr>
        <w:rPr>
          <w:rFonts w:ascii="Times New Roman" w:hAnsi="Times New Roman" w:cs="Times New Roman"/>
          <w:sz w:val="28"/>
          <w:szCs w:val="28"/>
          <w:shd w:val="clear" w:color="auto" w:fill="FFFFFF"/>
        </w:rPr>
        <w:sectPr w:rsidR="006F32F7" w:rsidRPr="001E5934" w:rsidSect="00A71A2D">
          <w:footerReference w:type="even" r:id="rId8"/>
          <w:footerReference w:type="default" r:id="rId9"/>
          <w:pgSz w:w="11906" w:h="16838"/>
          <w:pgMar w:top="1134" w:right="1134" w:bottom="1134" w:left="1701" w:header="709" w:footer="845" w:gutter="0"/>
          <w:pgNumType w:start="1"/>
          <w:cols w:space="708"/>
          <w:docGrid w:linePitch="360"/>
        </w:sectPr>
      </w:pPr>
    </w:p>
    <w:p w:rsidR="00077FCD" w:rsidRPr="001E5934" w:rsidRDefault="00077FCD" w:rsidP="00077FCD">
      <w:pPr>
        <w:shd w:val="clear" w:color="auto" w:fill="FFFFFF"/>
        <w:spacing w:after="0" w:line="240" w:lineRule="auto"/>
        <w:ind w:left="4956" w:firstLine="708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" w:name="_Hlk42005646"/>
      <w:r w:rsidRPr="001E5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Приложение </w:t>
      </w:r>
      <w:r w:rsidRPr="001E593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2</w:t>
      </w:r>
      <w:r w:rsidRPr="001E5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077FCD" w:rsidRPr="001E5934" w:rsidRDefault="00077FCD" w:rsidP="007B5C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E429F" w:rsidRPr="001E5934" w:rsidRDefault="001E429F" w:rsidP="007B5C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</w:pPr>
      <w:r w:rsidRPr="001E593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ПЛАН МЕРОПРИЯТИЙ</w:t>
      </w:r>
    </w:p>
    <w:p w:rsidR="00077FCD" w:rsidRPr="001E5934" w:rsidRDefault="00077FCD" w:rsidP="007B5C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E5934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по реализации Национальной программы </w:t>
      </w:r>
    </w:p>
    <w:p w:rsidR="007B5C7E" w:rsidRPr="001E5934" w:rsidRDefault="00152A3B" w:rsidP="007B5C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52A3B">
        <w:rPr>
          <w:rFonts w:ascii="Times New Roman" w:hAnsi="Times New Roman" w:cs="Times New Roman"/>
          <w:b/>
          <w:sz w:val="28"/>
          <w:szCs w:val="28"/>
        </w:rPr>
        <w:t>«</w:t>
      </w:r>
      <w:proofErr w:type="gramStart"/>
      <w:r w:rsidRPr="00152A3B">
        <w:rPr>
          <w:rFonts w:ascii="Times New Roman" w:hAnsi="Times New Roman" w:cs="Times New Roman"/>
          <w:b/>
          <w:sz w:val="28"/>
          <w:szCs w:val="28"/>
        </w:rPr>
        <w:t>Иммунопрофилактика»</w:t>
      </w:r>
      <w:r w:rsidRPr="001E5934">
        <w:rPr>
          <w:rFonts w:ascii="Times New Roman" w:hAnsi="Times New Roman" w:cs="Times New Roman"/>
          <w:sz w:val="28"/>
          <w:szCs w:val="28"/>
        </w:rPr>
        <w:t xml:space="preserve"> </w:t>
      </w:r>
      <w:r w:rsidRPr="001E5934">
        <w:rPr>
          <w:rFonts w:ascii="Times New Roman" w:hAnsi="Times New Roman"/>
          <w:b/>
          <w:sz w:val="28"/>
          <w:szCs w:val="28"/>
        </w:rPr>
        <w:t xml:space="preserve"> </w:t>
      </w:r>
      <w:r w:rsidR="00077FCD" w:rsidRPr="001E593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  <w:r w:rsidR="00077FCD" w:rsidRPr="001E5934">
        <w:rPr>
          <w:rFonts w:ascii="Times New Roman" w:hAnsi="Times New Roman" w:cs="Times New Roman"/>
          <w:b/>
          <w:sz w:val="28"/>
          <w:szCs w:val="28"/>
        </w:rPr>
        <w:t>на 20</w:t>
      </w:r>
      <w:r w:rsidR="00077FCD" w:rsidRPr="001E5934">
        <w:rPr>
          <w:rFonts w:ascii="Times New Roman" w:hAnsi="Times New Roman" w:cs="Times New Roman"/>
          <w:b/>
          <w:sz w:val="28"/>
          <w:szCs w:val="28"/>
          <w:lang w:val="ky-KG"/>
        </w:rPr>
        <w:t>20</w:t>
      </w:r>
      <w:r w:rsidR="00077FCD" w:rsidRPr="001E5934">
        <w:rPr>
          <w:rFonts w:ascii="Times New Roman" w:hAnsi="Times New Roman" w:cs="Times New Roman"/>
          <w:b/>
          <w:sz w:val="28"/>
          <w:szCs w:val="28"/>
        </w:rPr>
        <w:t>-202</w:t>
      </w:r>
      <w:r w:rsidR="00077FCD" w:rsidRPr="001E5934">
        <w:rPr>
          <w:rFonts w:ascii="Times New Roman" w:hAnsi="Times New Roman" w:cs="Times New Roman"/>
          <w:b/>
          <w:sz w:val="28"/>
          <w:szCs w:val="28"/>
          <w:lang w:val="ky-KG"/>
        </w:rPr>
        <w:t>4</w:t>
      </w:r>
      <w:r w:rsidR="00077FCD" w:rsidRPr="001E5934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077FCD" w:rsidRPr="001E5934" w:rsidRDefault="00077FCD" w:rsidP="007B5C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tbl>
      <w:tblPr>
        <w:tblW w:w="1516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930"/>
        <w:gridCol w:w="6000"/>
        <w:gridCol w:w="1418"/>
        <w:gridCol w:w="2410"/>
        <w:gridCol w:w="1559"/>
      </w:tblGrid>
      <w:tr w:rsidR="007B5C7E" w:rsidRPr="001E5934" w:rsidTr="005027EB">
        <w:trPr>
          <w:tblHeader/>
        </w:trPr>
        <w:tc>
          <w:tcPr>
            <w:tcW w:w="851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proofErr w:type="spellStart"/>
            <w:r w:rsidRPr="001E5934">
              <w:rPr>
                <w:rFonts w:ascii="Times New Roman" w:hAnsi="Times New Roman" w:cs="Times New Roman"/>
                <w:b/>
                <w:sz w:val="28"/>
                <w:szCs w:val="28"/>
              </w:rPr>
              <w:t>п.п</w:t>
            </w:r>
            <w:proofErr w:type="spellEnd"/>
          </w:p>
        </w:tc>
        <w:tc>
          <w:tcPr>
            <w:tcW w:w="2930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/>
                <w:sz w:val="28"/>
                <w:szCs w:val="28"/>
              </w:rPr>
              <w:t>Задачи</w:t>
            </w:r>
          </w:p>
        </w:tc>
        <w:tc>
          <w:tcPr>
            <w:tcW w:w="6000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/>
                <w:sz w:val="28"/>
                <w:szCs w:val="28"/>
              </w:rPr>
              <w:t>Меры/Действия</w:t>
            </w:r>
          </w:p>
        </w:tc>
        <w:tc>
          <w:tcPr>
            <w:tcW w:w="1418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/>
                <w:sz w:val="28"/>
                <w:szCs w:val="28"/>
              </w:rPr>
              <w:t>Срок</w:t>
            </w:r>
          </w:p>
          <w:p w:rsidR="007B5C7E" w:rsidRPr="001E5934" w:rsidRDefault="000E3CA6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r w:rsidR="007B5C7E" w:rsidRPr="001E5934">
              <w:rPr>
                <w:rFonts w:ascii="Times New Roman" w:hAnsi="Times New Roman" w:cs="Times New Roman"/>
                <w:b/>
                <w:sz w:val="28"/>
                <w:szCs w:val="28"/>
              </w:rPr>
              <w:t>еализации</w:t>
            </w:r>
          </w:p>
        </w:tc>
        <w:tc>
          <w:tcPr>
            <w:tcW w:w="2410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/>
                <w:sz w:val="28"/>
                <w:szCs w:val="28"/>
              </w:rPr>
              <w:t>Ожидаемые результаты</w:t>
            </w:r>
          </w:p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/>
                <w:sz w:val="28"/>
                <w:szCs w:val="28"/>
              </w:rPr>
              <w:t>(продукт)</w:t>
            </w:r>
          </w:p>
        </w:tc>
        <w:tc>
          <w:tcPr>
            <w:tcW w:w="1559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исполнители</w:t>
            </w:r>
          </w:p>
        </w:tc>
      </w:tr>
      <w:tr w:rsidR="007B5C7E" w:rsidRPr="001E5934" w:rsidTr="005027EB">
        <w:tc>
          <w:tcPr>
            <w:tcW w:w="851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0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00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B5C7E" w:rsidRPr="001E5934" w:rsidTr="005027EB">
        <w:tc>
          <w:tcPr>
            <w:tcW w:w="15168" w:type="dxa"/>
            <w:gridSpan w:val="6"/>
          </w:tcPr>
          <w:p w:rsidR="007B5C7E" w:rsidRPr="001E5934" w:rsidRDefault="007B5C7E" w:rsidP="007B5C7E">
            <w:pPr>
              <w:pStyle w:val="a3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/>
                <w:sz w:val="28"/>
                <w:szCs w:val="28"/>
              </w:rPr>
              <w:t>Усиление политической приверженности программе иммунизации</w:t>
            </w:r>
          </w:p>
          <w:p w:rsidR="007B5C7E" w:rsidRPr="001E5934" w:rsidRDefault="007B5C7E" w:rsidP="00077FCD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/>
                <w:sz w:val="28"/>
                <w:szCs w:val="28"/>
              </w:rPr>
              <w:t>Управление и менеджмент</w:t>
            </w:r>
          </w:p>
        </w:tc>
      </w:tr>
      <w:tr w:rsidR="007B5C7E" w:rsidRPr="001E5934" w:rsidTr="005027EB">
        <w:trPr>
          <w:trHeight w:val="1772"/>
        </w:trPr>
        <w:tc>
          <w:tcPr>
            <w:tcW w:w="851" w:type="dxa"/>
            <w:vMerge w:val="restart"/>
          </w:tcPr>
          <w:p w:rsidR="007B5C7E" w:rsidRPr="001E5934" w:rsidRDefault="007B5C7E" w:rsidP="00077FC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2930" w:type="dxa"/>
            <w:vMerge w:val="restart"/>
          </w:tcPr>
          <w:p w:rsidR="007B5C7E" w:rsidRPr="001E5934" w:rsidRDefault="007B5C7E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Усилить руководство и управление национальной программой иммунизации </w:t>
            </w:r>
          </w:p>
        </w:tc>
        <w:tc>
          <w:tcPr>
            <w:tcW w:w="6000" w:type="dxa"/>
          </w:tcPr>
          <w:p w:rsidR="007B5C7E" w:rsidRPr="001E5934" w:rsidRDefault="007B5C7E" w:rsidP="00D7292B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Адвокация</w:t>
            </w:r>
            <w:proofErr w:type="spellEnd"/>
            <w:r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 иммунизации на уровне лиц, принимающих политические решения, относительно выгоды и пользы от инвестиций в программу иммунизации. </w:t>
            </w:r>
          </w:p>
        </w:tc>
        <w:tc>
          <w:tcPr>
            <w:tcW w:w="1418" w:type="dxa"/>
          </w:tcPr>
          <w:p w:rsidR="007B5C7E" w:rsidRPr="001E5934" w:rsidRDefault="00FF3B70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="007B5C7E"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 кв</w:t>
            </w: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артал </w:t>
            </w:r>
            <w:r w:rsidR="007B5C7E" w:rsidRPr="001E5934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5C7E" w:rsidRPr="001E593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7B5C7E" w:rsidRPr="001E5934" w:rsidRDefault="007B5C7E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Выделение достаточного бюджетного финансирования на НПИ</w:t>
            </w:r>
          </w:p>
        </w:tc>
        <w:tc>
          <w:tcPr>
            <w:tcW w:w="1559" w:type="dxa"/>
          </w:tcPr>
          <w:p w:rsidR="00D7292B" w:rsidRPr="001E5934" w:rsidRDefault="00D7292B" w:rsidP="00D7292B">
            <w:pPr>
              <w:spacing w:line="240" w:lineRule="auto"/>
              <w:ind w:left="-61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  <w:p w:rsidR="007B5C7E" w:rsidRPr="001E5934" w:rsidRDefault="00F421E1" w:rsidP="00D7292B">
            <w:pPr>
              <w:spacing w:line="240" w:lineRule="auto"/>
              <w:ind w:left="-61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МФ</w:t>
            </w:r>
            <w:r w:rsidR="007B5C7E"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 КР</w:t>
            </w:r>
          </w:p>
        </w:tc>
      </w:tr>
      <w:tr w:rsidR="007B5C7E" w:rsidRPr="001E5934" w:rsidTr="005027EB">
        <w:trPr>
          <w:trHeight w:val="1772"/>
        </w:trPr>
        <w:tc>
          <w:tcPr>
            <w:tcW w:w="851" w:type="dxa"/>
            <w:vMerge/>
          </w:tcPr>
          <w:p w:rsidR="007B5C7E" w:rsidRPr="001E5934" w:rsidRDefault="007B5C7E" w:rsidP="00077FC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0" w:type="dxa"/>
            <w:vMerge/>
          </w:tcPr>
          <w:p w:rsidR="007B5C7E" w:rsidRPr="001E5934" w:rsidRDefault="007B5C7E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0" w:type="dxa"/>
          </w:tcPr>
          <w:p w:rsidR="007B5C7E" w:rsidRPr="001E5934" w:rsidRDefault="007B5C7E" w:rsidP="00D7292B">
            <w:pPr>
              <w:shd w:val="clear" w:color="auto" w:fill="FFFFFF"/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Усилить межведомственную и </w:t>
            </w:r>
            <w:proofErr w:type="spellStart"/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межсекторальную</w:t>
            </w:r>
            <w:proofErr w:type="spellEnd"/>
            <w:r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 координацию организаций, вовлеченных в реализацию Программы, а также укрепить существующие механизмы координации и сотрудничества в области иммунизации для повышения эффективности Программы.</w:t>
            </w:r>
          </w:p>
        </w:tc>
        <w:tc>
          <w:tcPr>
            <w:tcW w:w="1418" w:type="dxa"/>
          </w:tcPr>
          <w:p w:rsidR="007B5C7E" w:rsidRPr="001E5934" w:rsidRDefault="00FF3B70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2410" w:type="dxa"/>
          </w:tcPr>
          <w:p w:rsidR="007B5C7E" w:rsidRPr="001E5934" w:rsidRDefault="00C66CA4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Подготовлены р</w:t>
            </w:r>
            <w:r w:rsidR="007B5C7E"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ешения МКК, НТГЭИ</w:t>
            </w:r>
          </w:p>
        </w:tc>
        <w:tc>
          <w:tcPr>
            <w:tcW w:w="1559" w:type="dxa"/>
          </w:tcPr>
          <w:p w:rsidR="00034B30" w:rsidRPr="001E5934" w:rsidRDefault="007B5C7E" w:rsidP="00D7292B">
            <w:pPr>
              <w:spacing w:line="240" w:lineRule="auto"/>
              <w:ind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</w:tc>
      </w:tr>
      <w:tr w:rsidR="00524A62" w:rsidRPr="001E5934" w:rsidTr="005027EB">
        <w:tc>
          <w:tcPr>
            <w:tcW w:w="851" w:type="dxa"/>
            <w:vMerge/>
          </w:tcPr>
          <w:p w:rsidR="00524A62" w:rsidRPr="001E5934" w:rsidRDefault="00524A62" w:rsidP="00077FC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0" w:type="dxa"/>
            <w:vMerge/>
          </w:tcPr>
          <w:p w:rsidR="00524A62" w:rsidRPr="001E5934" w:rsidRDefault="00524A62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0" w:type="dxa"/>
          </w:tcPr>
          <w:p w:rsidR="00524A62" w:rsidRPr="001E5934" w:rsidRDefault="00524A62" w:rsidP="00D7292B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Усилить мониторинг за реализацией </w:t>
            </w:r>
            <w:r w:rsidRPr="001E59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Программы, используя охват иммунизацией в качестве одного из ключевых показателей эффективности (индикатор ЦУР).</w:t>
            </w:r>
          </w:p>
        </w:tc>
        <w:tc>
          <w:tcPr>
            <w:tcW w:w="1418" w:type="dxa"/>
          </w:tcPr>
          <w:p w:rsidR="00524A62" w:rsidRPr="001E5934" w:rsidRDefault="00FF3B70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ежегодно</w:t>
            </w:r>
          </w:p>
        </w:tc>
        <w:tc>
          <w:tcPr>
            <w:tcW w:w="2410" w:type="dxa"/>
          </w:tcPr>
          <w:p w:rsidR="00524A62" w:rsidRPr="001E5934" w:rsidRDefault="00C66CA4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Подготовлены</w:t>
            </w:r>
            <w:r w:rsidR="00524A62"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матрицы </w:t>
            </w:r>
            <w:r w:rsidR="00524A62"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индикаторов ЦУР (АКДС3, ОПВ3, КПК1)</w:t>
            </w:r>
          </w:p>
        </w:tc>
        <w:tc>
          <w:tcPr>
            <w:tcW w:w="1559" w:type="dxa"/>
          </w:tcPr>
          <w:p w:rsidR="00524A62" w:rsidRPr="001E5934" w:rsidRDefault="00524A62" w:rsidP="00D7292B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МЗ КР</w:t>
            </w:r>
            <w:r w:rsidRPr="001E5934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r w:rsidRPr="001E59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Партнеры</w:t>
            </w:r>
          </w:p>
        </w:tc>
      </w:tr>
      <w:tr w:rsidR="00524A62" w:rsidRPr="001E5934" w:rsidTr="005027EB">
        <w:tc>
          <w:tcPr>
            <w:tcW w:w="851" w:type="dxa"/>
            <w:vMerge w:val="restart"/>
          </w:tcPr>
          <w:p w:rsidR="00524A62" w:rsidRPr="001E5934" w:rsidRDefault="00524A62" w:rsidP="00077FC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1.2.</w:t>
            </w:r>
          </w:p>
        </w:tc>
        <w:tc>
          <w:tcPr>
            <w:tcW w:w="2930" w:type="dxa"/>
            <w:vMerge w:val="restart"/>
          </w:tcPr>
          <w:p w:rsidR="00524A62" w:rsidRPr="001E5934" w:rsidRDefault="00524A62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Информировать и привлекать лидеров общественного мнения и заинтересованных сторон в отношении</w:t>
            </w:r>
          </w:p>
        </w:tc>
        <w:tc>
          <w:tcPr>
            <w:tcW w:w="6000" w:type="dxa"/>
          </w:tcPr>
          <w:p w:rsidR="00524A62" w:rsidRPr="001E5934" w:rsidRDefault="00524A62" w:rsidP="00D7292B">
            <w:pPr>
              <w:shd w:val="clear" w:color="auto" w:fill="FFFFFF"/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Создать и поддержать механизмы по привлечению общественных лидеров и заинтересованных сторон к созданию сильного альянса для продвижения иммунизации на всех уровнях.</w:t>
            </w:r>
          </w:p>
        </w:tc>
        <w:tc>
          <w:tcPr>
            <w:tcW w:w="1418" w:type="dxa"/>
          </w:tcPr>
          <w:p w:rsidR="00524A62" w:rsidRPr="001E5934" w:rsidRDefault="00FF3B70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2410" w:type="dxa"/>
          </w:tcPr>
          <w:p w:rsidR="00524A62" w:rsidRPr="001E5934" w:rsidRDefault="00C66CA4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Получен в</w:t>
            </w:r>
            <w:r w:rsidR="00524A62"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ысокий охват </w:t>
            </w:r>
            <w:proofErr w:type="spellStart"/>
            <w:r w:rsidR="00524A62"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проф</w:t>
            </w:r>
            <w:proofErr w:type="spellEnd"/>
            <w:r w:rsidR="00524A62" w:rsidRPr="001E5934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 xml:space="preserve">илактическими </w:t>
            </w:r>
            <w:r w:rsidR="00524A62"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прив</w:t>
            </w:r>
            <w:r w:rsidR="00BB55E3"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ив</w:t>
            </w:r>
            <w:r w:rsidR="00524A62"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ками на уровне не менее 95%</w:t>
            </w:r>
          </w:p>
        </w:tc>
        <w:tc>
          <w:tcPr>
            <w:tcW w:w="1559" w:type="dxa"/>
          </w:tcPr>
          <w:p w:rsidR="00524A62" w:rsidRPr="001E5934" w:rsidRDefault="00524A62" w:rsidP="00D7292B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  <w:p w:rsidR="00034B30" w:rsidRPr="001E5934" w:rsidRDefault="00034B30" w:rsidP="00D7292B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ГКДР КР</w:t>
            </w:r>
          </w:p>
        </w:tc>
      </w:tr>
      <w:tr w:rsidR="007B5C7E" w:rsidRPr="001E5934" w:rsidTr="005027EB">
        <w:tc>
          <w:tcPr>
            <w:tcW w:w="851" w:type="dxa"/>
            <w:vMerge/>
          </w:tcPr>
          <w:p w:rsidR="007B5C7E" w:rsidRPr="001E5934" w:rsidRDefault="007B5C7E" w:rsidP="00077FC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0" w:type="dxa"/>
            <w:vMerge/>
          </w:tcPr>
          <w:p w:rsidR="007B5C7E" w:rsidRPr="001E5934" w:rsidRDefault="007B5C7E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0" w:type="dxa"/>
          </w:tcPr>
          <w:p w:rsidR="007B5C7E" w:rsidRPr="001E5934" w:rsidRDefault="007B5C7E" w:rsidP="00D7292B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Обучить основной персонал Программы иммунизации и предоставить инструменты для создания альянсов, пропагандировать иммунизацию и содействовать обмену информацией.</w:t>
            </w:r>
          </w:p>
        </w:tc>
        <w:tc>
          <w:tcPr>
            <w:tcW w:w="1418" w:type="dxa"/>
          </w:tcPr>
          <w:p w:rsidR="007B5C7E" w:rsidRPr="001E5934" w:rsidRDefault="00C66CA4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1E59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 квартал </w:t>
            </w:r>
            <w:r w:rsidR="007B5C7E" w:rsidRPr="001E5934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2410" w:type="dxa"/>
          </w:tcPr>
          <w:p w:rsidR="007B5C7E" w:rsidRPr="001E5934" w:rsidRDefault="007B5C7E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Подготовлены тренеры НПИ из числа специалистов областного и районного уровней</w:t>
            </w:r>
          </w:p>
        </w:tc>
        <w:tc>
          <w:tcPr>
            <w:tcW w:w="1559" w:type="dxa"/>
          </w:tcPr>
          <w:p w:rsidR="007B5C7E" w:rsidRPr="001E5934" w:rsidRDefault="007B5C7E" w:rsidP="00D7292B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</w:tc>
      </w:tr>
      <w:tr w:rsidR="007B5C7E" w:rsidRPr="001E5934" w:rsidTr="005027EB">
        <w:tc>
          <w:tcPr>
            <w:tcW w:w="851" w:type="dxa"/>
            <w:vMerge w:val="restart"/>
          </w:tcPr>
          <w:p w:rsidR="007B5C7E" w:rsidRPr="001E5934" w:rsidRDefault="007B5C7E" w:rsidP="00077FC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2930" w:type="dxa"/>
            <w:vMerge w:val="restart"/>
          </w:tcPr>
          <w:p w:rsidR="007B5C7E" w:rsidRPr="001E5934" w:rsidRDefault="007B5C7E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Укрепление НТГЭИ в целях разработки и осуществления политики, основанной на фактических данных</w:t>
            </w:r>
          </w:p>
        </w:tc>
        <w:tc>
          <w:tcPr>
            <w:tcW w:w="6000" w:type="dxa"/>
          </w:tcPr>
          <w:p w:rsidR="007B5C7E" w:rsidRPr="001E5934" w:rsidRDefault="007B5C7E" w:rsidP="00D7292B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Провести оценку эффективности и влияние НТГЭИ на показатели, установленные Программой.</w:t>
            </w:r>
          </w:p>
        </w:tc>
        <w:tc>
          <w:tcPr>
            <w:tcW w:w="1418" w:type="dxa"/>
          </w:tcPr>
          <w:p w:rsidR="007B5C7E" w:rsidRPr="001E5934" w:rsidRDefault="00C66CA4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IV квартал </w:t>
            </w:r>
            <w:r w:rsidR="007B5C7E" w:rsidRPr="001E5934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2410" w:type="dxa"/>
          </w:tcPr>
          <w:p w:rsidR="007B5C7E" w:rsidRPr="001E5934" w:rsidRDefault="00C66CA4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Подготовлен Т</w:t>
            </w:r>
            <w:r w:rsidR="007B5C7E"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ехнический отчет оценки</w:t>
            </w:r>
          </w:p>
        </w:tc>
        <w:tc>
          <w:tcPr>
            <w:tcW w:w="1559" w:type="dxa"/>
          </w:tcPr>
          <w:p w:rsidR="007B5C7E" w:rsidRPr="001E5934" w:rsidRDefault="007B5C7E" w:rsidP="00D7292B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</w:tc>
      </w:tr>
      <w:tr w:rsidR="00524A62" w:rsidRPr="001E5934" w:rsidTr="005027EB">
        <w:tc>
          <w:tcPr>
            <w:tcW w:w="851" w:type="dxa"/>
            <w:vMerge/>
          </w:tcPr>
          <w:p w:rsidR="00524A62" w:rsidRPr="001E5934" w:rsidRDefault="00524A62" w:rsidP="00077FC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0" w:type="dxa"/>
            <w:vMerge/>
          </w:tcPr>
          <w:p w:rsidR="00524A62" w:rsidRPr="001E5934" w:rsidRDefault="00524A62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0" w:type="dxa"/>
          </w:tcPr>
          <w:p w:rsidR="00524A62" w:rsidRPr="001E5934" w:rsidRDefault="00524A62" w:rsidP="00D7292B">
            <w:pPr>
              <w:shd w:val="clear" w:color="auto" w:fill="FFFFFF"/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Разработать и распространять ориентированные на аудиторию доказательства ценности и преимущества иммунизации (ценность </w:t>
            </w:r>
            <w:r w:rsidRPr="001E59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общественного здравоохранения, предотвращение болезней и смертей, устранение и искоренение болезней, минимизация рисков, социальные и экономические издержки).</w:t>
            </w:r>
          </w:p>
        </w:tc>
        <w:tc>
          <w:tcPr>
            <w:tcW w:w="1418" w:type="dxa"/>
          </w:tcPr>
          <w:p w:rsidR="00524A62" w:rsidRPr="001E5934" w:rsidRDefault="00FF3B70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ежегодно</w:t>
            </w:r>
          </w:p>
        </w:tc>
        <w:tc>
          <w:tcPr>
            <w:tcW w:w="2410" w:type="dxa"/>
          </w:tcPr>
          <w:p w:rsidR="00524A62" w:rsidRPr="001E5934" w:rsidRDefault="00524A62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Продвигать информацию через сайт РЦИ </w:t>
            </w: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МЗ </w:t>
            </w:r>
            <w:proofErr w:type="gramStart"/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  </w:t>
            </w:r>
            <w:r w:rsidRPr="001E5934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www</w:t>
            </w:r>
            <w:r w:rsidRPr="001E5934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.</w:t>
            </w:r>
            <w:proofErr w:type="spellStart"/>
            <w:r w:rsidRPr="001E5934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privivka</w:t>
            </w:r>
            <w:proofErr w:type="spellEnd"/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1E5934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kg</w:t>
            </w:r>
            <w:proofErr w:type="gramEnd"/>
          </w:p>
        </w:tc>
        <w:tc>
          <w:tcPr>
            <w:tcW w:w="1559" w:type="dxa"/>
          </w:tcPr>
          <w:p w:rsidR="00524A62" w:rsidRPr="001E5934" w:rsidRDefault="00524A62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МЗ КР</w:t>
            </w:r>
          </w:p>
        </w:tc>
      </w:tr>
      <w:tr w:rsidR="00524A62" w:rsidRPr="001E5934" w:rsidTr="005027EB">
        <w:tc>
          <w:tcPr>
            <w:tcW w:w="851" w:type="dxa"/>
            <w:vMerge/>
          </w:tcPr>
          <w:p w:rsidR="00524A62" w:rsidRPr="001E5934" w:rsidRDefault="00524A62" w:rsidP="00077FC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0" w:type="dxa"/>
            <w:vMerge/>
          </w:tcPr>
          <w:p w:rsidR="00524A62" w:rsidRPr="001E5934" w:rsidRDefault="00524A62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0" w:type="dxa"/>
          </w:tcPr>
          <w:p w:rsidR="00524A62" w:rsidRPr="001E5934" w:rsidRDefault="00524A62" w:rsidP="00D7292B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Создать или укрепить существующие связи странового НТГЭИ с эквивалентными региональными (Европейская техническая консультативная группа экспертов) и глобальными (стратегическая консультативная группа экспертов) консультативными органами</w:t>
            </w:r>
          </w:p>
        </w:tc>
        <w:tc>
          <w:tcPr>
            <w:tcW w:w="1418" w:type="dxa"/>
          </w:tcPr>
          <w:p w:rsidR="00524A62" w:rsidRPr="001E5934" w:rsidRDefault="00FF3B70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2410" w:type="dxa"/>
          </w:tcPr>
          <w:p w:rsidR="00524A62" w:rsidRPr="001E5934" w:rsidRDefault="00C66CA4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Обеспечено у</w:t>
            </w:r>
            <w:r w:rsidR="00524A62"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частие в ЕКТГЭИ, РРГ</w:t>
            </w:r>
          </w:p>
        </w:tc>
        <w:tc>
          <w:tcPr>
            <w:tcW w:w="1559" w:type="dxa"/>
          </w:tcPr>
          <w:p w:rsidR="00524A62" w:rsidRDefault="00524A62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  <w:p w:rsidR="0047731F" w:rsidRPr="0047731F" w:rsidRDefault="0047731F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Партнеры</w:t>
            </w:r>
          </w:p>
        </w:tc>
      </w:tr>
      <w:tr w:rsidR="00524A62" w:rsidRPr="001E5934" w:rsidTr="005027EB">
        <w:tc>
          <w:tcPr>
            <w:tcW w:w="15168" w:type="dxa"/>
            <w:gridSpan w:val="6"/>
          </w:tcPr>
          <w:p w:rsidR="00524A62" w:rsidRPr="001E5934" w:rsidRDefault="00524A62" w:rsidP="007B5C7E">
            <w:pPr>
              <w:pStyle w:val="a3"/>
              <w:numPr>
                <w:ilvl w:val="0"/>
                <w:numId w:val="48"/>
              </w:numPr>
              <w:spacing w:line="240" w:lineRule="auto"/>
              <w:ind w:right="-16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/>
                <w:sz w:val="28"/>
                <w:szCs w:val="28"/>
              </w:rPr>
              <w:t>Повышение знаний, доверия и спроса на услуги иммунизации</w:t>
            </w:r>
          </w:p>
          <w:p w:rsidR="00524A62" w:rsidRPr="001E5934" w:rsidRDefault="00524A62" w:rsidP="00077FCD">
            <w:pPr>
              <w:pStyle w:val="a3"/>
              <w:spacing w:line="240" w:lineRule="auto"/>
              <w:ind w:right="-16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E5934">
              <w:rPr>
                <w:rFonts w:ascii="Times New Roman" w:hAnsi="Times New Roman" w:cs="Times New Roman"/>
                <w:b/>
                <w:sz w:val="28"/>
                <w:szCs w:val="28"/>
              </w:rPr>
              <w:t>Адвокация</w:t>
            </w:r>
            <w:proofErr w:type="spellEnd"/>
            <w:r w:rsidRPr="001E59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коммуникация</w:t>
            </w:r>
          </w:p>
        </w:tc>
      </w:tr>
      <w:tr w:rsidR="00524A62" w:rsidRPr="001E5934" w:rsidTr="005027EB">
        <w:trPr>
          <w:trHeight w:val="957"/>
        </w:trPr>
        <w:tc>
          <w:tcPr>
            <w:tcW w:w="851" w:type="dxa"/>
            <w:vMerge w:val="restart"/>
          </w:tcPr>
          <w:p w:rsidR="00524A62" w:rsidRPr="001E5934" w:rsidRDefault="00524A62" w:rsidP="00077FC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2930" w:type="dxa"/>
            <w:vMerge w:val="restart"/>
          </w:tcPr>
          <w:p w:rsidR="00524A62" w:rsidRPr="001E5934" w:rsidRDefault="00524A62" w:rsidP="00D7292B">
            <w:pPr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Предоставление населению информации о рисках, связанных с ВУИ о</w:t>
            </w:r>
            <w:r w:rsidR="00B330CD"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 преимуществах </w:t>
            </w:r>
            <w:r w:rsidR="00B330CD" w:rsidRPr="001E59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вакцинации для </w:t>
            </w: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укрепления доверия к вакцинам и услугам по иммунизации</w:t>
            </w:r>
          </w:p>
        </w:tc>
        <w:tc>
          <w:tcPr>
            <w:tcW w:w="6000" w:type="dxa"/>
          </w:tcPr>
          <w:p w:rsidR="00524A62" w:rsidRPr="001E5934" w:rsidRDefault="00524A62" w:rsidP="00D729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Провести промежуточное исследование, отношение, практики (KAP) по иммунизации, чтобы оценить эффективность разработанных коммуникационных вмешательств</w:t>
            </w:r>
          </w:p>
        </w:tc>
        <w:tc>
          <w:tcPr>
            <w:tcW w:w="1418" w:type="dxa"/>
          </w:tcPr>
          <w:p w:rsidR="00524A62" w:rsidRPr="001E5934" w:rsidRDefault="00C66CA4" w:rsidP="00077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="001B3E7C" w:rsidRPr="001E5934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  <w:r w:rsidR="001B3E7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  <w:r w:rsidR="008D1222"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4A62" w:rsidRPr="001E593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1B3E7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  <w:r w:rsidR="00B330CD"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2410" w:type="dxa"/>
          </w:tcPr>
          <w:p w:rsidR="00524A62" w:rsidRPr="001E5934" w:rsidRDefault="00B330CD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Подготовлен о</w:t>
            </w:r>
            <w:r w:rsidR="00524A62"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тчет КАР исследования</w:t>
            </w:r>
          </w:p>
        </w:tc>
        <w:tc>
          <w:tcPr>
            <w:tcW w:w="1559" w:type="dxa"/>
          </w:tcPr>
          <w:p w:rsidR="00524A62" w:rsidRDefault="00524A62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  <w:p w:rsidR="00B01D51" w:rsidRPr="00B01D51" w:rsidRDefault="00B01D51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Партнеры</w:t>
            </w:r>
          </w:p>
        </w:tc>
      </w:tr>
      <w:tr w:rsidR="00524A62" w:rsidRPr="001E5934" w:rsidTr="005027EB">
        <w:trPr>
          <w:trHeight w:val="1382"/>
        </w:trPr>
        <w:tc>
          <w:tcPr>
            <w:tcW w:w="851" w:type="dxa"/>
            <w:vMerge/>
          </w:tcPr>
          <w:p w:rsidR="00524A62" w:rsidRPr="001E5934" w:rsidRDefault="00524A62" w:rsidP="00077FC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0" w:type="dxa"/>
            <w:vMerge/>
          </w:tcPr>
          <w:p w:rsidR="00524A62" w:rsidRPr="001E5934" w:rsidRDefault="00524A62" w:rsidP="00D7292B">
            <w:pPr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0" w:type="dxa"/>
          </w:tcPr>
          <w:p w:rsidR="00524A62" w:rsidRPr="001E5934" w:rsidRDefault="00524A62" w:rsidP="00D729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Разработка коммуникационной стратегии по иммунизации на 2020-2022</w:t>
            </w:r>
          </w:p>
        </w:tc>
        <w:tc>
          <w:tcPr>
            <w:tcW w:w="1418" w:type="dxa"/>
          </w:tcPr>
          <w:p w:rsidR="00524A62" w:rsidRPr="001E5934" w:rsidRDefault="00C66CA4" w:rsidP="00077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IV квартал</w:t>
            </w:r>
            <w:r w:rsidR="00B330CD"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4A62" w:rsidRPr="001E5934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B330CD"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</w:p>
        </w:tc>
        <w:tc>
          <w:tcPr>
            <w:tcW w:w="2410" w:type="dxa"/>
          </w:tcPr>
          <w:p w:rsidR="00524A62" w:rsidRPr="001E5934" w:rsidRDefault="00B330CD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Подготовлена </w:t>
            </w:r>
            <w:r w:rsidR="00524A62"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Коммуникационная стратегия на </w:t>
            </w: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2020-</w:t>
            </w:r>
            <w:r w:rsidR="00524A62"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2022</w:t>
            </w: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524A62"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оды</w:t>
            </w:r>
          </w:p>
        </w:tc>
        <w:tc>
          <w:tcPr>
            <w:tcW w:w="1559" w:type="dxa"/>
          </w:tcPr>
          <w:p w:rsidR="00524A62" w:rsidRPr="001E5934" w:rsidRDefault="00524A62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  <w:p w:rsidR="00B330CD" w:rsidRPr="001E5934" w:rsidRDefault="00B330CD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Партнеры</w:t>
            </w:r>
          </w:p>
        </w:tc>
      </w:tr>
      <w:tr w:rsidR="00524A62" w:rsidRPr="001E5934" w:rsidTr="005027EB">
        <w:tc>
          <w:tcPr>
            <w:tcW w:w="851" w:type="dxa"/>
            <w:vMerge/>
          </w:tcPr>
          <w:p w:rsidR="00524A62" w:rsidRPr="001E5934" w:rsidRDefault="00524A62" w:rsidP="00077FC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0" w:type="dxa"/>
            <w:vMerge/>
          </w:tcPr>
          <w:p w:rsidR="00524A62" w:rsidRPr="001E5934" w:rsidRDefault="00524A62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0" w:type="dxa"/>
          </w:tcPr>
          <w:p w:rsidR="00524A62" w:rsidRPr="001E5934" w:rsidRDefault="00524A62" w:rsidP="00D7292B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Адаптация модуля по межличностному общению для медицинских работников и проведение дополнительных тренингов.</w:t>
            </w:r>
          </w:p>
        </w:tc>
        <w:tc>
          <w:tcPr>
            <w:tcW w:w="1418" w:type="dxa"/>
          </w:tcPr>
          <w:p w:rsidR="00524A62" w:rsidRPr="001E5934" w:rsidRDefault="00C66CA4" w:rsidP="00077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IV квартал</w:t>
            </w:r>
            <w:r w:rsidR="00B330CD"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4A62" w:rsidRPr="001E5934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B330CD"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</w:p>
        </w:tc>
        <w:tc>
          <w:tcPr>
            <w:tcW w:w="2410" w:type="dxa"/>
          </w:tcPr>
          <w:p w:rsidR="00524A62" w:rsidRPr="001E5934" w:rsidRDefault="00524A62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Утвержден обновленный модуль по МЛО для </w:t>
            </w:r>
            <w:proofErr w:type="spellStart"/>
            <w:r w:rsidR="00B330CD"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мед.работников</w:t>
            </w:r>
            <w:proofErr w:type="spellEnd"/>
          </w:p>
        </w:tc>
        <w:tc>
          <w:tcPr>
            <w:tcW w:w="1559" w:type="dxa"/>
          </w:tcPr>
          <w:p w:rsidR="00524A62" w:rsidRPr="001E5934" w:rsidRDefault="00524A62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</w:tc>
      </w:tr>
      <w:tr w:rsidR="00524A62" w:rsidRPr="001E5934" w:rsidTr="005027EB">
        <w:trPr>
          <w:trHeight w:val="1396"/>
        </w:trPr>
        <w:tc>
          <w:tcPr>
            <w:tcW w:w="851" w:type="dxa"/>
            <w:vMerge/>
          </w:tcPr>
          <w:p w:rsidR="00524A62" w:rsidRPr="001E5934" w:rsidRDefault="00524A62" w:rsidP="00077FC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0" w:type="dxa"/>
            <w:vMerge/>
          </w:tcPr>
          <w:p w:rsidR="00524A62" w:rsidRPr="001E5934" w:rsidRDefault="00524A62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0" w:type="dxa"/>
          </w:tcPr>
          <w:p w:rsidR="00524A62" w:rsidRPr="001E5934" w:rsidRDefault="00524A62" w:rsidP="00D7292B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Внедрить стратегии коммуникации и социальной мобилизации для усиления доверия и спроса на иммунизацию</w:t>
            </w:r>
          </w:p>
        </w:tc>
        <w:tc>
          <w:tcPr>
            <w:tcW w:w="1418" w:type="dxa"/>
          </w:tcPr>
          <w:p w:rsidR="00524A62" w:rsidRPr="001E5934" w:rsidRDefault="00C66CA4" w:rsidP="00077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IV квартал</w:t>
            </w:r>
            <w:r w:rsidR="008D1222"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4A62" w:rsidRPr="001E5934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B330CD"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2410" w:type="dxa"/>
          </w:tcPr>
          <w:p w:rsidR="00524A62" w:rsidRPr="001E5934" w:rsidRDefault="00B330CD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Получен высокий охват </w:t>
            </w:r>
            <w:proofErr w:type="spellStart"/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проф</w:t>
            </w:r>
            <w:proofErr w:type="spellEnd"/>
            <w:r w:rsidRPr="001E5934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 xml:space="preserve">илактическими </w:t>
            </w: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прив</w:t>
            </w:r>
            <w:r w:rsidR="00BB55E3"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ив</w:t>
            </w: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ками на уровне не менее 95%</w:t>
            </w:r>
          </w:p>
        </w:tc>
        <w:tc>
          <w:tcPr>
            <w:tcW w:w="1559" w:type="dxa"/>
          </w:tcPr>
          <w:p w:rsidR="00524A62" w:rsidRPr="001E5934" w:rsidRDefault="00524A62" w:rsidP="00034B30">
            <w:pPr>
              <w:spacing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КР, при поддержке партнеров, НПО,</w:t>
            </w:r>
            <w:r w:rsidR="00D7292B"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ОГО и волонтеров</w:t>
            </w:r>
          </w:p>
          <w:p w:rsidR="00034B30" w:rsidRPr="001E5934" w:rsidRDefault="00034B30" w:rsidP="00034B30">
            <w:pPr>
              <w:spacing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ГКДР КР</w:t>
            </w:r>
          </w:p>
        </w:tc>
      </w:tr>
      <w:tr w:rsidR="001A012D" w:rsidRPr="001E5934" w:rsidTr="005027EB">
        <w:tc>
          <w:tcPr>
            <w:tcW w:w="851" w:type="dxa"/>
            <w:vMerge w:val="restart"/>
          </w:tcPr>
          <w:p w:rsidR="001A012D" w:rsidRPr="001E5934" w:rsidRDefault="001A012D" w:rsidP="00077FC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2930" w:type="dxa"/>
            <w:vMerge w:val="restart"/>
          </w:tcPr>
          <w:p w:rsidR="001A012D" w:rsidRPr="001E5934" w:rsidRDefault="001A012D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Привлечение новых партнеров, общественных лидеров для передачи сообщений и </w:t>
            </w:r>
            <w:r w:rsidRPr="001E593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поддержания позитивной медиа-среды </w:t>
            </w:r>
          </w:p>
        </w:tc>
        <w:tc>
          <w:tcPr>
            <w:tcW w:w="6000" w:type="dxa"/>
          </w:tcPr>
          <w:p w:rsidR="001A012D" w:rsidRPr="001E5934" w:rsidRDefault="001A012D" w:rsidP="00D7292B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Расширить список новых партнеров, в том числе преподавателей, религиозных лидеров, представителей традиционных и социальных медиа, работников здравоохранения, подготовленных общественных лидеров по </w:t>
            </w:r>
            <w:r w:rsidRPr="001E59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иммунизации</w:t>
            </w:r>
          </w:p>
        </w:tc>
        <w:tc>
          <w:tcPr>
            <w:tcW w:w="1418" w:type="dxa"/>
          </w:tcPr>
          <w:p w:rsidR="001A012D" w:rsidRPr="001E5934" w:rsidRDefault="001A012D" w:rsidP="00524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ежегодно</w:t>
            </w:r>
          </w:p>
        </w:tc>
        <w:tc>
          <w:tcPr>
            <w:tcW w:w="2410" w:type="dxa"/>
          </w:tcPr>
          <w:p w:rsidR="001A012D" w:rsidRPr="001E5934" w:rsidRDefault="001A012D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Подготовлен список новых партнеров с</w:t>
            </w:r>
          </w:p>
          <w:p w:rsidR="001A012D" w:rsidRPr="001E5934" w:rsidRDefault="001A012D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охватом </w:t>
            </w:r>
            <w:proofErr w:type="spellStart"/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проф</w:t>
            </w:r>
            <w:proofErr w:type="spellEnd"/>
            <w:r w:rsidRPr="001E5934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илактически</w:t>
            </w:r>
            <w:r w:rsidRPr="001E5934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lastRenderedPageBreak/>
              <w:t>ми прививками</w:t>
            </w: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уровне не менее 95%</w:t>
            </w:r>
          </w:p>
        </w:tc>
        <w:tc>
          <w:tcPr>
            <w:tcW w:w="1559" w:type="dxa"/>
          </w:tcPr>
          <w:p w:rsidR="001A012D" w:rsidRDefault="001A012D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МЗ КР</w:t>
            </w:r>
          </w:p>
          <w:p w:rsidR="001A012D" w:rsidRPr="001A012D" w:rsidRDefault="001A012D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Партнеры</w:t>
            </w:r>
          </w:p>
        </w:tc>
      </w:tr>
      <w:tr w:rsidR="001A012D" w:rsidRPr="001E5934" w:rsidTr="005027EB">
        <w:tc>
          <w:tcPr>
            <w:tcW w:w="851" w:type="dxa"/>
            <w:vMerge/>
          </w:tcPr>
          <w:p w:rsidR="001A012D" w:rsidRPr="001E5934" w:rsidRDefault="001A012D" w:rsidP="00077FC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0" w:type="dxa"/>
            <w:vMerge/>
          </w:tcPr>
          <w:p w:rsidR="001A012D" w:rsidRPr="001E5934" w:rsidRDefault="001A012D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0" w:type="dxa"/>
          </w:tcPr>
          <w:p w:rsidR="001A012D" w:rsidRPr="001E5934" w:rsidRDefault="001A012D" w:rsidP="00D7292B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Развитие связей с работниками СМИ национального и областного уровня, обучение их в области профилактики инфекционных заболеваний и их привлечение для издания и трансляции сбалансированных и достоверных материалов о вакцинации и ее преимуществах</w:t>
            </w:r>
          </w:p>
        </w:tc>
        <w:tc>
          <w:tcPr>
            <w:tcW w:w="1418" w:type="dxa"/>
          </w:tcPr>
          <w:p w:rsidR="001A012D" w:rsidRPr="001E5934" w:rsidRDefault="001A012D" w:rsidP="00077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IV квартал 2021 г.</w:t>
            </w:r>
          </w:p>
        </w:tc>
        <w:tc>
          <w:tcPr>
            <w:tcW w:w="2410" w:type="dxa"/>
          </w:tcPr>
          <w:p w:rsidR="001A012D" w:rsidRPr="001E5934" w:rsidRDefault="001A012D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Обучены работники СМИ</w:t>
            </w:r>
          </w:p>
        </w:tc>
        <w:tc>
          <w:tcPr>
            <w:tcW w:w="1559" w:type="dxa"/>
          </w:tcPr>
          <w:p w:rsidR="001A012D" w:rsidRPr="001E5934" w:rsidRDefault="001A012D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</w:tc>
      </w:tr>
      <w:tr w:rsidR="001A012D" w:rsidRPr="001E5934" w:rsidTr="005027EB">
        <w:tc>
          <w:tcPr>
            <w:tcW w:w="851" w:type="dxa"/>
            <w:vMerge/>
          </w:tcPr>
          <w:p w:rsidR="001A012D" w:rsidRPr="001E5934" w:rsidRDefault="001A012D" w:rsidP="00077FC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0" w:type="dxa"/>
            <w:vMerge/>
          </w:tcPr>
          <w:p w:rsidR="001A012D" w:rsidRPr="001E5934" w:rsidRDefault="001A012D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0" w:type="dxa"/>
            <w:shd w:val="clear" w:color="auto" w:fill="auto"/>
          </w:tcPr>
          <w:p w:rsidR="001A012D" w:rsidRPr="001E5934" w:rsidRDefault="001A012D" w:rsidP="00D7292B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Взаимодействие и поддержка профессиональных ассоциаций и обществ, ОГО, СКЗ, НПО, учебных заведений по пропаганде важности вакцин для населения</w:t>
            </w:r>
          </w:p>
        </w:tc>
        <w:tc>
          <w:tcPr>
            <w:tcW w:w="1418" w:type="dxa"/>
            <w:shd w:val="clear" w:color="auto" w:fill="auto"/>
          </w:tcPr>
          <w:p w:rsidR="001A012D" w:rsidRPr="001E5934" w:rsidRDefault="001A012D" w:rsidP="00524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2410" w:type="dxa"/>
            <w:shd w:val="clear" w:color="auto" w:fill="auto"/>
          </w:tcPr>
          <w:p w:rsidR="001A012D" w:rsidRPr="001E5934" w:rsidRDefault="001A012D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Получен охват </w:t>
            </w:r>
            <w:proofErr w:type="spellStart"/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проф</w:t>
            </w:r>
            <w:proofErr w:type="spellEnd"/>
            <w:r w:rsidRPr="001E5934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 xml:space="preserve">илактическими прививками </w:t>
            </w: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на уровне не менее 95%</w:t>
            </w:r>
          </w:p>
        </w:tc>
        <w:tc>
          <w:tcPr>
            <w:tcW w:w="1559" w:type="dxa"/>
            <w:shd w:val="clear" w:color="auto" w:fill="auto"/>
          </w:tcPr>
          <w:p w:rsidR="001A012D" w:rsidRDefault="001A012D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  <w:p w:rsidR="001A012D" w:rsidRPr="001A012D" w:rsidRDefault="001A012D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НПО</w:t>
            </w:r>
          </w:p>
        </w:tc>
      </w:tr>
      <w:tr w:rsidR="001A012D" w:rsidRPr="001E5934" w:rsidTr="005027EB">
        <w:tc>
          <w:tcPr>
            <w:tcW w:w="851" w:type="dxa"/>
            <w:vMerge/>
          </w:tcPr>
          <w:p w:rsidR="001A012D" w:rsidRPr="001E5934" w:rsidRDefault="001A012D" w:rsidP="00077FC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0" w:type="dxa"/>
            <w:vMerge/>
          </w:tcPr>
          <w:p w:rsidR="001A012D" w:rsidRPr="001E5934" w:rsidRDefault="001A012D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0" w:type="dxa"/>
            <w:shd w:val="clear" w:color="auto" w:fill="auto"/>
          </w:tcPr>
          <w:p w:rsidR="001A012D" w:rsidRPr="001E5934" w:rsidRDefault="001A012D" w:rsidP="00D7292B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Использование научно-практических механизмов для обеспечения связи и обмена сообщениями на основе фактических данных</w:t>
            </w:r>
          </w:p>
        </w:tc>
        <w:tc>
          <w:tcPr>
            <w:tcW w:w="1418" w:type="dxa"/>
            <w:shd w:val="clear" w:color="auto" w:fill="auto"/>
          </w:tcPr>
          <w:p w:rsidR="001A012D" w:rsidRPr="001E5934" w:rsidRDefault="001A012D" w:rsidP="00524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2410" w:type="dxa"/>
            <w:shd w:val="clear" w:color="auto" w:fill="auto"/>
          </w:tcPr>
          <w:p w:rsidR="001A012D" w:rsidRPr="001E5934" w:rsidRDefault="001A012D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Получен хват </w:t>
            </w:r>
            <w:proofErr w:type="spellStart"/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проф</w:t>
            </w:r>
            <w:proofErr w:type="spellEnd"/>
            <w:r w:rsidRPr="001E5934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 xml:space="preserve">илактическими прививками </w:t>
            </w: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на уровне не менее 95%</w:t>
            </w:r>
          </w:p>
        </w:tc>
        <w:tc>
          <w:tcPr>
            <w:tcW w:w="1559" w:type="dxa"/>
            <w:shd w:val="clear" w:color="auto" w:fill="auto"/>
          </w:tcPr>
          <w:p w:rsidR="001A012D" w:rsidRPr="001E5934" w:rsidRDefault="001A012D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</w:tc>
      </w:tr>
      <w:tr w:rsidR="00524A62" w:rsidRPr="001E5934" w:rsidTr="005027EB">
        <w:trPr>
          <w:trHeight w:val="1932"/>
        </w:trPr>
        <w:tc>
          <w:tcPr>
            <w:tcW w:w="851" w:type="dxa"/>
            <w:tcBorders>
              <w:bottom w:val="single" w:sz="4" w:space="0" w:color="000000"/>
            </w:tcBorders>
          </w:tcPr>
          <w:p w:rsidR="00524A62" w:rsidRPr="001E5934" w:rsidRDefault="00524A62" w:rsidP="00077FC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2.3.</w:t>
            </w:r>
          </w:p>
        </w:tc>
        <w:tc>
          <w:tcPr>
            <w:tcW w:w="2930" w:type="dxa"/>
            <w:tcBorders>
              <w:bottom w:val="single" w:sz="4" w:space="0" w:color="000000"/>
            </w:tcBorders>
          </w:tcPr>
          <w:p w:rsidR="00524A62" w:rsidRPr="001E5934" w:rsidRDefault="00524A62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Создание плана антикризисных коммуникаций на национальном и региональном уровнях</w:t>
            </w:r>
          </w:p>
        </w:tc>
        <w:tc>
          <w:tcPr>
            <w:tcW w:w="6000" w:type="dxa"/>
          </w:tcPr>
          <w:p w:rsidR="00524A62" w:rsidRPr="001E5934" w:rsidRDefault="00524A62" w:rsidP="00D7292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Разработать стандартные операционные процедуры (СОП) для информирования о рисках / кризисах, связанных с ПППИ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524A62" w:rsidRPr="001E5934" w:rsidRDefault="00C66CA4" w:rsidP="00077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IV квартал</w:t>
            </w:r>
            <w:r w:rsidR="008D1222"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4A62" w:rsidRPr="001E5934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BD74D6"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:rsidR="00524A62" w:rsidRPr="001E5934" w:rsidRDefault="00524A62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Разработан СОП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:rsidR="00524A62" w:rsidRPr="001E5934" w:rsidRDefault="00524A62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</w:tc>
      </w:tr>
      <w:tr w:rsidR="00524A62" w:rsidRPr="001E5934" w:rsidTr="005027EB">
        <w:tc>
          <w:tcPr>
            <w:tcW w:w="15168" w:type="dxa"/>
            <w:gridSpan w:val="6"/>
          </w:tcPr>
          <w:p w:rsidR="00524A62" w:rsidRPr="001E5934" w:rsidRDefault="00524A62" w:rsidP="007B5C7E">
            <w:pPr>
              <w:pStyle w:val="a3"/>
              <w:numPr>
                <w:ilvl w:val="0"/>
                <w:numId w:val="48"/>
              </w:numPr>
              <w:spacing w:line="240" w:lineRule="auto"/>
              <w:ind w:right="-16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Повышение доступности населения к услугам иммунизации за счет предоставления адаптированных, инновационных стратегий</w:t>
            </w:r>
          </w:p>
        </w:tc>
      </w:tr>
      <w:tr w:rsidR="00524A62" w:rsidRPr="001E5934" w:rsidTr="005027EB">
        <w:trPr>
          <w:trHeight w:val="826"/>
        </w:trPr>
        <w:tc>
          <w:tcPr>
            <w:tcW w:w="851" w:type="dxa"/>
            <w:vMerge w:val="restart"/>
          </w:tcPr>
          <w:p w:rsidR="00524A62" w:rsidRPr="001E5934" w:rsidRDefault="00524A62" w:rsidP="00077FC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2930" w:type="dxa"/>
            <w:vMerge w:val="restart"/>
          </w:tcPr>
          <w:p w:rsidR="00524A62" w:rsidRPr="001E5934" w:rsidRDefault="00524A62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Выявление недостаточно обслуживаемого населения и причины их неравенства</w:t>
            </w:r>
          </w:p>
        </w:tc>
        <w:tc>
          <w:tcPr>
            <w:tcW w:w="6000" w:type="dxa"/>
          </w:tcPr>
          <w:p w:rsidR="00524A62" w:rsidRPr="001E5934" w:rsidRDefault="00524A62" w:rsidP="00D7292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Определить группы населения и группы</w:t>
            </w:r>
            <w:r w:rsidR="00023FC9" w:rsidRPr="001E5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«риска», выявить причины их </w:t>
            </w:r>
            <w:proofErr w:type="spellStart"/>
            <w:r w:rsidR="00023FC9" w:rsidRPr="001E5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недо</w:t>
            </w: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привитости</w:t>
            </w:r>
            <w:proofErr w:type="spellEnd"/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-по административным данным;</w:t>
            </w:r>
          </w:p>
          <w:p w:rsidR="00524A62" w:rsidRPr="001E5934" w:rsidRDefault="00524A62" w:rsidP="00D7292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524A62" w:rsidRPr="001E5934" w:rsidRDefault="00524A62" w:rsidP="00D7292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-по данным исследований (МИКС, охват среди уязвимых групп и др.)</w:t>
            </w:r>
          </w:p>
          <w:p w:rsidR="00524A62" w:rsidRPr="001E5934" w:rsidRDefault="00524A62" w:rsidP="00D7292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24A62" w:rsidRPr="001E5934" w:rsidRDefault="00BD74D6" w:rsidP="00077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524A62" w:rsidRPr="001E5934">
              <w:rPr>
                <w:rFonts w:ascii="Times New Roman" w:hAnsi="Times New Roman" w:cs="Times New Roman"/>
                <w:sz w:val="28"/>
                <w:szCs w:val="28"/>
              </w:rPr>
              <w:t>жегодно</w:t>
            </w:r>
          </w:p>
          <w:p w:rsidR="00524A62" w:rsidRPr="001E5934" w:rsidRDefault="00524A62" w:rsidP="00077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4A62" w:rsidRPr="001E5934" w:rsidRDefault="00524A62" w:rsidP="00077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4A62" w:rsidRPr="001E5934" w:rsidRDefault="00524A62" w:rsidP="00077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4A62" w:rsidRPr="001E5934" w:rsidRDefault="00C66CA4" w:rsidP="00077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IV квартал</w:t>
            </w:r>
            <w:r w:rsidR="00BD74D6"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4A62" w:rsidRPr="001E5934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2410" w:type="dxa"/>
          </w:tcPr>
          <w:p w:rsidR="00524A62" w:rsidRPr="001E5934" w:rsidRDefault="00524A62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Объединенный отчет ВОЗ/ЮНИСЕФ</w:t>
            </w:r>
          </w:p>
          <w:p w:rsidR="00524A62" w:rsidRPr="001E5934" w:rsidRDefault="00524A62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Отчет МИКС, и </w:t>
            </w:r>
            <w:proofErr w:type="spellStart"/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др.исследований</w:t>
            </w:r>
            <w:proofErr w:type="spellEnd"/>
          </w:p>
        </w:tc>
        <w:tc>
          <w:tcPr>
            <w:tcW w:w="1559" w:type="dxa"/>
          </w:tcPr>
          <w:p w:rsidR="00524A62" w:rsidRPr="001E5934" w:rsidRDefault="00524A62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  <w:p w:rsidR="00BD74D6" w:rsidRPr="001E5934" w:rsidRDefault="00BD74D6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Партнеры</w:t>
            </w:r>
          </w:p>
        </w:tc>
      </w:tr>
      <w:tr w:rsidR="00524A62" w:rsidRPr="001E5934" w:rsidTr="005027EB">
        <w:tc>
          <w:tcPr>
            <w:tcW w:w="851" w:type="dxa"/>
            <w:vMerge/>
          </w:tcPr>
          <w:p w:rsidR="00524A62" w:rsidRPr="001E5934" w:rsidRDefault="00524A62" w:rsidP="00077FC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0" w:type="dxa"/>
            <w:vMerge/>
          </w:tcPr>
          <w:p w:rsidR="00524A62" w:rsidRPr="001E5934" w:rsidRDefault="00524A62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0" w:type="dxa"/>
          </w:tcPr>
          <w:p w:rsidR="00524A62" w:rsidRPr="001E5934" w:rsidRDefault="00524A62" w:rsidP="00D7292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Определить существующие правовые или административные барьеры для обеспечения доступа к иммунизации со стороны недостаточно обслуживаемого населения (социальных и уязвимых лиц)</w:t>
            </w:r>
          </w:p>
        </w:tc>
        <w:tc>
          <w:tcPr>
            <w:tcW w:w="1418" w:type="dxa"/>
          </w:tcPr>
          <w:p w:rsidR="00524A62" w:rsidRPr="001E5934" w:rsidRDefault="00C66CA4" w:rsidP="00077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IV квартал</w:t>
            </w:r>
            <w:r w:rsidR="008D1222"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4A62" w:rsidRPr="001E5934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BD74D6"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2410" w:type="dxa"/>
          </w:tcPr>
          <w:p w:rsidR="00524A62" w:rsidRPr="001E5934" w:rsidRDefault="00BD74D6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Получен о</w:t>
            </w:r>
            <w:r w:rsidR="00524A62"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хват недостаточно обслуживаемого на</w:t>
            </w:r>
            <w:r w:rsidR="00D7292B"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селения </w:t>
            </w: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мобильными бригадами </w:t>
            </w:r>
            <w:proofErr w:type="spellStart"/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мед.работников</w:t>
            </w:r>
            <w:proofErr w:type="spellEnd"/>
            <w:r w:rsidR="00524A62"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524A62" w:rsidRPr="001E5934" w:rsidRDefault="00524A62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МЗ КР</w:t>
            </w:r>
          </w:p>
        </w:tc>
      </w:tr>
      <w:tr w:rsidR="00524A62" w:rsidRPr="001E5934" w:rsidTr="005027EB">
        <w:trPr>
          <w:trHeight w:val="673"/>
        </w:trPr>
        <w:tc>
          <w:tcPr>
            <w:tcW w:w="851" w:type="dxa"/>
            <w:vMerge/>
          </w:tcPr>
          <w:p w:rsidR="00524A62" w:rsidRPr="001E5934" w:rsidRDefault="00524A62" w:rsidP="00077FC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0" w:type="dxa"/>
            <w:vMerge/>
          </w:tcPr>
          <w:p w:rsidR="00524A62" w:rsidRPr="001E5934" w:rsidRDefault="00524A62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0" w:type="dxa"/>
          </w:tcPr>
          <w:p w:rsidR="00524A62" w:rsidRPr="001E5934" w:rsidRDefault="00524A62" w:rsidP="00D7292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Адаптация программы иммунизации (АПИ) к нуждам данной категории населения</w:t>
            </w:r>
          </w:p>
        </w:tc>
        <w:tc>
          <w:tcPr>
            <w:tcW w:w="1418" w:type="dxa"/>
          </w:tcPr>
          <w:p w:rsidR="00524A62" w:rsidRPr="001E5934" w:rsidRDefault="00C66CA4" w:rsidP="00077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IV квартал</w:t>
            </w:r>
            <w:r w:rsidR="00524A62"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 2020</w:t>
            </w:r>
            <w:r w:rsidR="00BD74D6"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</w:p>
        </w:tc>
        <w:tc>
          <w:tcPr>
            <w:tcW w:w="2410" w:type="dxa"/>
          </w:tcPr>
          <w:p w:rsidR="00524A62" w:rsidRPr="001E5934" w:rsidRDefault="00BD74D6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Подготовлен п</w:t>
            </w:r>
            <w:r w:rsidR="00524A62"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риказ МЗ КР о распространении АПИ по работе с внутренними мигрантами</w:t>
            </w:r>
          </w:p>
        </w:tc>
        <w:tc>
          <w:tcPr>
            <w:tcW w:w="1559" w:type="dxa"/>
          </w:tcPr>
          <w:p w:rsidR="00524A62" w:rsidRPr="001E5934" w:rsidRDefault="00524A62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</w:tc>
      </w:tr>
      <w:tr w:rsidR="00524A62" w:rsidRPr="001E5934" w:rsidTr="005027EB">
        <w:trPr>
          <w:trHeight w:val="2576"/>
        </w:trPr>
        <w:tc>
          <w:tcPr>
            <w:tcW w:w="851" w:type="dxa"/>
            <w:vMerge w:val="restart"/>
          </w:tcPr>
          <w:p w:rsidR="00524A62" w:rsidRPr="001E5934" w:rsidRDefault="00524A62" w:rsidP="00077FC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2930" w:type="dxa"/>
            <w:vMerge w:val="restart"/>
          </w:tcPr>
          <w:p w:rsidR="00524A62" w:rsidRPr="001E5934" w:rsidRDefault="00524A62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Разработка и внедрение индивидуальных, инновационных стратегий для решения проблемы недостаточно обслуживаемого населения и причин неравенства.</w:t>
            </w:r>
          </w:p>
        </w:tc>
        <w:tc>
          <w:tcPr>
            <w:tcW w:w="6000" w:type="dxa"/>
          </w:tcPr>
          <w:p w:rsidR="00524A62" w:rsidRPr="001E5934" w:rsidRDefault="00524A62" w:rsidP="00D7292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Совершенствовать дальнейшую работу по использованию индивидуальных подходов, направленных на недостаточно обслуживаемое населения и решение основных причин неравноправного доступа (стратегии мобильных/выездных бригад, «Охватить каждый район», кампания Европейская неделя иммунизации)</w:t>
            </w:r>
          </w:p>
        </w:tc>
        <w:tc>
          <w:tcPr>
            <w:tcW w:w="1418" w:type="dxa"/>
          </w:tcPr>
          <w:p w:rsidR="00524A62" w:rsidRPr="001E5934" w:rsidRDefault="00FF3B70" w:rsidP="00524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2410" w:type="dxa"/>
          </w:tcPr>
          <w:p w:rsidR="00524A62" w:rsidRPr="001E5934" w:rsidRDefault="00BD74D6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Проведены выездные прививочные сессии мобильной бригады</w:t>
            </w:r>
            <w:r w:rsidR="00524A62"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 иммунизации</w:t>
            </w:r>
          </w:p>
          <w:p w:rsidR="00524A62" w:rsidRPr="001E5934" w:rsidRDefault="00524A62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24A62" w:rsidRPr="001E5934" w:rsidRDefault="00BD74D6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Проведен</w:t>
            </w:r>
            <w:r w:rsidR="00524A62"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ЕНИ</w:t>
            </w:r>
          </w:p>
        </w:tc>
        <w:tc>
          <w:tcPr>
            <w:tcW w:w="1559" w:type="dxa"/>
          </w:tcPr>
          <w:p w:rsidR="00524A62" w:rsidRPr="001E5934" w:rsidRDefault="00524A62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  <w:p w:rsidR="00BD74D6" w:rsidRPr="001E5934" w:rsidRDefault="00BD74D6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Партнеры</w:t>
            </w:r>
          </w:p>
        </w:tc>
      </w:tr>
      <w:tr w:rsidR="00524A62" w:rsidRPr="001E5934" w:rsidTr="005027EB">
        <w:tc>
          <w:tcPr>
            <w:tcW w:w="851" w:type="dxa"/>
            <w:vMerge/>
          </w:tcPr>
          <w:p w:rsidR="00524A62" w:rsidRPr="001E5934" w:rsidRDefault="00524A62" w:rsidP="00077FC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0" w:type="dxa"/>
            <w:vMerge/>
          </w:tcPr>
          <w:p w:rsidR="00524A62" w:rsidRPr="001E5934" w:rsidRDefault="00524A62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0" w:type="dxa"/>
          </w:tcPr>
          <w:p w:rsidR="00524A62" w:rsidRPr="001E5934" w:rsidRDefault="00524A62" w:rsidP="00D7292B">
            <w:pPr>
              <w:pStyle w:val="ab"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ресурсами для внедрения системы ФОР (финансирование, основанное на результатах) для отдельных ОЗ в труднодоступных районах и районах поселений внутренних мигрантов в новостройках </w:t>
            </w:r>
            <w:r w:rsidR="00472206" w:rsidRPr="001E5934">
              <w:rPr>
                <w:rFonts w:ascii="Times New Roman" w:hAnsi="Times New Roman" w:cs="Times New Roman"/>
                <w:sz w:val="28"/>
                <w:szCs w:val="28"/>
              </w:rPr>
              <w:t>города</w:t>
            </w: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 Бишкека и Ош.</w:t>
            </w:r>
          </w:p>
        </w:tc>
        <w:tc>
          <w:tcPr>
            <w:tcW w:w="1418" w:type="dxa"/>
          </w:tcPr>
          <w:p w:rsidR="00524A62" w:rsidRPr="001E5934" w:rsidRDefault="00C66CA4" w:rsidP="00077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IV квартал</w:t>
            </w:r>
            <w:r w:rsidR="00524A62"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 2021</w:t>
            </w:r>
            <w:r w:rsidR="00BD74D6"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2410" w:type="dxa"/>
          </w:tcPr>
          <w:p w:rsidR="00524A62" w:rsidRPr="001E5934" w:rsidRDefault="00524A62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Внесение дополнений в программное обеспечение АИС «Приписанное население»</w:t>
            </w:r>
          </w:p>
        </w:tc>
        <w:tc>
          <w:tcPr>
            <w:tcW w:w="1559" w:type="dxa"/>
          </w:tcPr>
          <w:p w:rsidR="00524A62" w:rsidRPr="001E5934" w:rsidRDefault="00524A62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</w:tc>
      </w:tr>
      <w:tr w:rsidR="00524A62" w:rsidRPr="001E5934" w:rsidTr="005027EB">
        <w:tc>
          <w:tcPr>
            <w:tcW w:w="851" w:type="dxa"/>
            <w:vMerge/>
          </w:tcPr>
          <w:p w:rsidR="00524A62" w:rsidRPr="001E5934" w:rsidRDefault="00524A62" w:rsidP="00077FC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0" w:type="dxa"/>
            <w:vMerge/>
          </w:tcPr>
          <w:p w:rsidR="00524A62" w:rsidRPr="001E5934" w:rsidRDefault="00524A62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0" w:type="dxa"/>
          </w:tcPr>
          <w:p w:rsidR="00524A62" w:rsidRPr="001E5934" w:rsidRDefault="00524A62" w:rsidP="00D7292B">
            <w:pPr>
              <w:pStyle w:val="ab"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Поддержка операционных расходов для работы мобильных бригад для отдельных </w:t>
            </w:r>
            <w:r w:rsidRPr="001E59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труднодоступных районов и районов новостроек внутренних мигрантов вокруг </w:t>
            </w:r>
            <w:r w:rsidR="00472206" w:rsidRPr="001E5934">
              <w:rPr>
                <w:rFonts w:ascii="Times New Roman" w:hAnsi="Times New Roman" w:cs="Times New Roman"/>
                <w:sz w:val="28"/>
                <w:szCs w:val="28"/>
              </w:rPr>
              <w:t>города</w:t>
            </w: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 Бишкека и Ош.</w:t>
            </w:r>
          </w:p>
        </w:tc>
        <w:tc>
          <w:tcPr>
            <w:tcW w:w="1418" w:type="dxa"/>
          </w:tcPr>
          <w:p w:rsidR="00524A62" w:rsidRPr="001E5934" w:rsidRDefault="00FF3B70" w:rsidP="00524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ежегодно</w:t>
            </w:r>
          </w:p>
        </w:tc>
        <w:tc>
          <w:tcPr>
            <w:tcW w:w="2410" w:type="dxa"/>
          </w:tcPr>
          <w:p w:rsidR="00BD74D6" w:rsidRPr="001E5934" w:rsidRDefault="00BD74D6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Подготовлен отчет о работе </w:t>
            </w: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мобильных бригад по иммунизации</w:t>
            </w:r>
          </w:p>
          <w:p w:rsidR="00524A62" w:rsidRPr="001E5934" w:rsidRDefault="00524A62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Охват </w:t>
            </w:r>
            <w:proofErr w:type="spellStart"/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проф</w:t>
            </w:r>
            <w:proofErr w:type="spellEnd"/>
            <w:r w:rsidRPr="001E5934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илактическими</w:t>
            </w:r>
            <w:r w:rsidR="00396156" w:rsidRPr="001E5934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 xml:space="preserve"> привиками</w:t>
            </w: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уровне не менее 95%, в т.ч. вклад выездных, мобильных бригад не менее 3%</w:t>
            </w:r>
          </w:p>
        </w:tc>
        <w:tc>
          <w:tcPr>
            <w:tcW w:w="1559" w:type="dxa"/>
          </w:tcPr>
          <w:p w:rsidR="00524A62" w:rsidRPr="001E5934" w:rsidRDefault="00524A62" w:rsidP="00BD74D6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МЗ КР</w:t>
            </w:r>
            <w:r w:rsidR="00BD74D6" w:rsidRPr="001E593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D74D6" w:rsidRPr="001E5934" w:rsidRDefault="00BD74D6" w:rsidP="00BD74D6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Партнеры</w:t>
            </w:r>
          </w:p>
        </w:tc>
      </w:tr>
      <w:tr w:rsidR="00524A62" w:rsidRPr="001E5934" w:rsidTr="005027EB">
        <w:tc>
          <w:tcPr>
            <w:tcW w:w="851" w:type="dxa"/>
            <w:vMerge/>
          </w:tcPr>
          <w:p w:rsidR="00524A62" w:rsidRPr="001E5934" w:rsidRDefault="00524A62" w:rsidP="00077FC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0" w:type="dxa"/>
            <w:vMerge/>
          </w:tcPr>
          <w:p w:rsidR="00524A62" w:rsidRPr="001E5934" w:rsidRDefault="00524A62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0" w:type="dxa"/>
          </w:tcPr>
          <w:p w:rsidR="00524A62" w:rsidRPr="001E5934" w:rsidRDefault="00524A62" w:rsidP="00D7292B">
            <w:pPr>
              <w:pStyle w:val="ab"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дополнительных мероприятий по иммунизации против полиомиелита (ИПВ пропущенные когорты детей), </w:t>
            </w:r>
          </w:p>
          <w:p w:rsidR="00524A62" w:rsidRPr="001E5934" w:rsidRDefault="00524A62" w:rsidP="00D7292B">
            <w:pPr>
              <w:pStyle w:val="ab"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кори и краснухи </w:t>
            </w:r>
          </w:p>
          <w:p w:rsidR="00524A62" w:rsidRPr="001E5934" w:rsidRDefault="00524A62" w:rsidP="00D7292B">
            <w:pPr>
              <w:pStyle w:val="ab"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среди непривитых или и / или не полностью </w:t>
            </w:r>
            <w:proofErr w:type="gramStart"/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привитых  детей</w:t>
            </w:r>
            <w:proofErr w:type="gramEnd"/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524A62" w:rsidRPr="001E5934" w:rsidRDefault="00C66CA4" w:rsidP="00077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IV квартал</w:t>
            </w:r>
            <w:r w:rsidR="00524A62"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 2022</w:t>
            </w:r>
            <w:r w:rsidR="00BD74D6"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2410" w:type="dxa"/>
          </w:tcPr>
          <w:p w:rsidR="00BD74D6" w:rsidRPr="001E5934" w:rsidRDefault="00BD74D6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Подготовлен отчет о проведении </w:t>
            </w:r>
            <w:proofErr w:type="spellStart"/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доп.мероприятий</w:t>
            </w:r>
            <w:proofErr w:type="spellEnd"/>
          </w:p>
          <w:p w:rsidR="00524A62" w:rsidRPr="001E5934" w:rsidRDefault="00524A62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Охват ИПВ, детей пропущенных когорт-95%</w:t>
            </w:r>
          </w:p>
          <w:p w:rsidR="00524A62" w:rsidRPr="001E5934" w:rsidRDefault="00524A62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Охват ККВ -95%</w:t>
            </w:r>
          </w:p>
        </w:tc>
        <w:tc>
          <w:tcPr>
            <w:tcW w:w="1559" w:type="dxa"/>
          </w:tcPr>
          <w:p w:rsidR="00524A62" w:rsidRPr="001E5934" w:rsidRDefault="00524A62" w:rsidP="00BD74D6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  <w:r w:rsidR="00BD74D6" w:rsidRPr="001E593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D74D6" w:rsidRPr="001E5934" w:rsidRDefault="00BD74D6" w:rsidP="00BD74D6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Партнеры</w:t>
            </w:r>
          </w:p>
        </w:tc>
      </w:tr>
      <w:tr w:rsidR="00524A62" w:rsidRPr="001E5934" w:rsidTr="005027EB">
        <w:trPr>
          <w:trHeight w:val="815"/>
        </w:trPr>
        <w:tc>
          <w:tcPr>
            <w:tcW w:w="851" w:type="dxa"/>
          </w:tcPr>
          <w:p w:rsidR="00524A62" w:rsidRPr="001E5934" w:rsidRDefault="00524A62" w:rsidP="00077FC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2930" w:type="dxa"/>
          </w:tcPr>
          <w:p w:rsidR="00524A62" w:rsidRPr="001E5934" w:rsidRDefault="00524A62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системы и возможности для обеспечения </w:t>
            </w: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справедливого доступа к иммунизации</w:t>
            </w:r>
          </w:p>
        </w:tc>
        <w:tc>
          <w:tcPr>
            <w:tcW w:w="6000" w:type="dxa"/>
          </w:tcPr>
          <w:p w:rsidR="00524A62" w:rsidRPr="001E5934" w:rsidRDefault="00524A62" w:rsidP="00D7292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Осуществлять мониторинг прививочного статуса каждого человека путем внедрения в практику электронных форм учета </w:t>
            </w: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иммунизации, которые станут составной частью информационных систем в здравоохранении и заменят существующие медицинские формы отчетности</w:t>
            </w:r>
          </w:p>
        </w:tc>
        <w:tc>
          <w:tcPr>
            <w:tcW w:w="1418" w:type="dxa"/>
          </w:tcPr>
          <w:p w:rsidR="00524A62" w:rsidRPr="001E5934" w:rsidRDefault="00C66CA4" w:rsidP="00077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IV квартал</w:t>
            </w:r>
            <w:r w:rsidR="00524A62"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 2022</w:t>
            </w:r>
            <w:r w:rsidR="00BD74D6"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2410" w:type="dxa"/>
          </w:tcPr>
          <w:p w:rsidR="00524A62" w:rsidRPr="001E5934" w:rsidRDefault="00BD74D6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Внедрена информационная система</w:t>
            </w:r>
            <w:r w:rsidR="00524A62"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524A62"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иммунизации</w:t>
            </w:r>
          </w:p>
        </w:tc>
        <w:tc>
          <w:tcPr>
            <w:tcW w:w="1559" w:type="dxa"/>
          </w:tcPr>
          <w:p w:rsidR="00524A62" w:rsidRPr="001E5934" w:rsidRDefault="00524A62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МЗ КР</w:t>
            </w:r>
          </w:p>
          <w:p w:rsidR="00BD74D6" w:rsidRPr="001E5934" w:rsidRDefault="00BD74D6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Партнеры</w:t>
            </w:r>
          </w:p>
        </w:tc>
      </w:tr>
      <w:tr w:rsidR="00524A62" w:rsidRPr="001E5934" w:rsidTr="005027EB">
        <w:tc>
          <w:tcPr>
            <w:tcW w:w="15168" w:type="dxa"/>
            <w:gridSpan w:val="6"/>
          </w:tcPr>
          <w:p w:rsidR="00524A62" w:rsidRPr="001E5934" w:rsidRDefault="00524A62" w:rsidP="007B5C7E">
            <w:pPr>
              <w:pStyle w:val="a3"/>
              <w:numPr>
                <w:ilvl w:val="0"/>
                <w:numId w:val="48"/>
              </w:numPr>
              <w:spacing w:line="240" w:lineRule="auto"/>
              <w:ind w:right="-16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иммунизации и управление данными</w:t>
            </w:r>
          </w:p>
        </w:tc>
      </w:tr>
      <w:tr w:rsidR="00524A62" w:rsidRPr="001E5934" w:rsidTr="005027EB">
        <w:tc>
          <w:tcPr>
            <w:tcW w:w="851" w:type="dxa"/>
            <w:vMerge w:val="restart"/>
          </w:tcPr>
          <w:p w:rsidR="00524A62" w:rsidRPr="001E5934" w:rsidRDefault="00524A62" w:rsidP="00077FC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2930" w:type="dxa"/>
            <w:vMerge w:val="restart"/>
          </w:tcPr>
          <w:p w:rsidR="00524A62" w:rsidRPr="001E5934" w:rsidRDefault="00524A62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Разработка комплексных, скоординированных подходов в рамках национальной программы иммунизации и системы здравоохранения</w:t>
            </w:r>
          </w:p>
        </w:tc>
        <w:tc>
          <w:tcPr>
            <w:tcW w:w="6000" w:type="dxa"/>
          </w:tcPr>
          <w:p w:rsidR="00524A62" w:rsidRPr="001E5934" w:rsidRDefault="00524A62" w:rsidP="00D7292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Обеспечить и</w:t>
            </w: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нтеграцию компонентов Программы (закупка вакцин, регулирование, </w:t>
            </w:r>
            <w:proofErr w:type="spellStart"/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фармаконадзор</w:t>
            </w:r>
            <w:proofErr w:type="spellEnd"/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лабораторный надзор </w:t>
            </w:r>
            <w:r w:rsidR="00A214C0" w:rsidRPr="001E5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ВУИ, информационные системы)</w:t>
            </w: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компонентами системы здравоохранения в целом</w:t>
            </w:r>
          </w:p>
        </w:tc>
        <w:tc>
          <w:tcPr>
            <w:tcW w:w="1418" w:type="dxa"/>
          </w:tcPr>
          <w:p w:rsidR="00524A62" w:rsidRPr="001E5934" w:rsidRDefault="00C66CA4" w:rsidP="00077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IV квартал</w:t>
            </w:r>
            <w:r w:rsidR="00A214C0"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4A62" w:rsidRPr="001E5934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BD74D6"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2410" w:type="dxa"/>
          </w:tcPr>
          <w:p w:rsidR="00524A62" w:rsidRPr="001E5934" w:rsidRDefault="00396156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Подготовлен отчет о д</w:t>
            </w:r>
            <w:r w:rsidR="00524A62"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остижени</w:t>
            </w: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="00524A62"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показателей Программы</w:t>
            </w:r>
          </w:p>
        </w:tc>
        <w:tc>
          <w:tcPr>
            <w:tcW w:w="1559" w:type="dxa"/>
          </w:tcPr>
          <w:p w:rsidR="00524A62" w:rsidRPr="001E5934" w:rsidRDefault="00524A62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  <w:p w:rsidR="00034B30" w:rsidRPr="001E5934" w:rsidRDefault="00034B30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МФ КР</w:t>
            </w:r>
          </w:p>
        </w:tc>
      </w:tr>
      <w:tr w:rsidR="00396156" w:rsidRPr="001E5934" w:rsidTr="005027EB">
        <w:tc>
          <w:tcPr>
            <w:tcW w:w="851" w:type="dxa"/>
            <w:vMerge/>
          </w:tcPr>
          <w:p w:rsidR="00396156" w:rsidRPr="001E5934" w:rsidRDefault="00396156" w:rsidP="0039615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0" w:type="dxa"/>
            <w:vMerge/>
          </w:tcPr>
          <w:p w:rsidR="00396156" w:rsidRPr="001E5934" w:rsidRDefault="00396156" w:rsidP="00396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0" w:type="dxa"/>
          </w:tcPr>
          <w:p w:rsidR="00396156" w:rsidRPr="001E5934" w:rsidRDefault="00396156" w:rsidP="0039615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Обеспечить усиление мер реагирования при ВУИ, которые представляют собой потенциальную опасность для международного здравоохранения в рамках принятых Международных медико-санитарных правил государствами - членами Европейского региона.</w:t>
            </w:r>
          </w:p>
        </w:tc>
        <w:tc>
          <w:tcPr>
            <w:tcW w:w="1418" w:type="dxa"/>
          </w:tcPr>
          <w:p w:rsidR="00396156" w:rsidRPr="001E5934" w:rsidRDefault="00396156" w:rsidP="00396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IV квартал 2021 г.</w:t>
            </w:r>
          </w:p>
        </w:tc>
        <w:tc>
          <w:tcPr>
            <w:tcW w:w="2410" w:type="dxa"/>
          </w:tcPr>
          <w:p w:rsidR="00396156" w:rsidRPr="001E5934" w:rsidRDefault="00396156" w:rsidP="00396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Подготовлен отчет о достижении показателей Программы</w:t>
            </w:r>
          </w:p>
        </w:tc>
        <w:tc>
          <w:tcPr>
            <w:tcW w:w="1559" w:type="dxa"/>
          </w:tcPr>
          <w:p w:rsidR="00396156" w:rsidRPr="001E5934" w:rsidRDefault="00396156" w:rsidP="00396156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  <w:p w:rsidR="00396156" w:rsidRPr="001E5934" w:rsidRDefault="00396156" w:rsidP="00396156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Партнеры</w:t>
            </w:r>
          </w:p>
        </w:tc>
      </w:tr>
      <w:tr w:rsidR="00524A62" w:rsidRPr="001E5934" w:rsidTr="005027EB">
        <w:tc>
          <w:tcPr>
            <w:tcW w:w="851" w:type="dxa"/>
            <w:vMerge/>
          </w:tcPr>
          <w:p w:rsidR="00524A62" w:rsidRPr="001E5934" w:rsidRDefault="00524A62" w:rsidP="00077FC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0" w:type="dxa"/>
            <w:vMerge/>
          </w:tcPr>
          <w:p w:rsidR="00524A62" w:rsidRPr="001E5934" w:rsidRDefault="00524A62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0" w:type="dxa"/>
          </w:tcPr>
          <w:p w:rsidR="00524A62" w:rsidRPr="001E5934" w:rsidRDefault="00524A62" w:rsidP="00D7292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Гармонизации НПА по обращению лекарственных средств, с включением стандартов и операционных процедур для </w:t>
            </w: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системы поставок и хранения вакцин</w:t>
            </w:r>
          </w:p>
        </w:tc>
        <w:tc>
          <w:tcPr>
            <w:tcW w:w="1418" w:type="dxa"/>
          </w:tcPr>
          <w:p w:rsidR="00524A62" w:rsidRPr="001E5934" w:rsidRDefault="00C66CA4" w:rsidP="00077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IV квартал</w:t>
            </w:r>
            <w:r w:rsidR="00A214C0"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4A62" w:rsidRPr="001E5934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AF5433"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2410" w:type="dxa"/>
          </w:tcPr>
          <w:p w:rsidR="00524A62" w:rsidRPr="001E5934" w:rsidRDefault="00396156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Подготовлен Приказ МЗ</w:t>
            </w:r>
            <w:r w:rsidR="00524A62"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 ЛС</w:t>
            </w:r>
          </w:p>
        </w:tc>
        <w:tc>
          <w:tcPr>
            <w:tcW w:w="1559" w:type="dxa"/>
          </w:tcPr>
          <w:p w:rsidR="00524A62" w:rsidRPr="001E5934" w:rsidRDefault="00524A62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</w:tc>
      </w:tr>
      <w:tr w:rsidR="00524A62" w:rsidRPr="001E5934" w:rsidTr="005027EB">
        <w:tc>
          <w:tcPr>
            <w:tcW w:w="851" w:type="dxa"/>
            <w:vMerge/>
          </w:tcPr>
          <w:p w:rsidR="00524A62" w:rsidRPr="001E5934" w:rsidRDefault="00524A62" w:rsidP="00077FC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0" w:type="dxa"/>
            <w:vMerge/>
          </w:tcPr>
          <w:p w:rsidR="00524A62" w:rsidRPr="001E5934" w:rsidRDefault="00524A62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0" w:type="dxa"/>
          </w:tcPr>
          <w:p w:rsidR="00524A62" w:rsidRPr="001E5934" w:rsidRDefault="00524A62" w:rsidP="00D7292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Обеспечить внедрение новой вакцины против вируса папилломы человека в рамках комплексных планов по элиминации рака шейки матки в стране</w:t>
            </w:r>
          </w:p>
        </w:tc>
        <w:tc>
          <w:tcPr>
            <w:tcW w:w="1418" w:type="dxa"/>
          </w:tcPr>
          <w:p w:rsidR="00524A62" w:rsidRPr="001E5934" w:rsidRDefault="00C66CA4" w:rsidP="00077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IV квартал</w:t>
            </w:r>
            <w:r w:rsidR="00A214C0"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4A62"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2022 </w:t>
            </w:r>
            <w:r w:rsidR="00AF5433" w:rsidRPr="001E593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410" w:type="dxa"/>
          </w:tcPr>
          <w:p w:rsidR="00524A62" w:rsidRPr="001E5934" w:rsidRDefault="00AF5433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Подготовлен п</w:t>
            </w:r>
            <w:r w:rsidR="00524A62"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риказ МЗ КР о внедрении ВПЧ вакцин</w:t>
            </w:r>
          </w:p>
        </w:tc>
        <w:tc>
          <w:tcPr>
            <w:tcW w:w="1559" w:type="dxa"/>
          </w:tcPr>
          <w:p w:rsidR="00524A62" w:rsidRPr="001E5934" w:rsidRDefault="00524A62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  <w:p w:rsidR="00AF5433" w:rsidRPr="001E5934" w:rsidRDefault="00AF5433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Партнеры</w:t>
            </w:r>
          </w:p>
        </w:tc>
      </w:tr>
      <w:tr w:rsidR="00396156" w:rsidRPr="001E5934" w:rsidTr="005027EB">
        <w:tc>
          <w:tcPr>
            <w:tcW w:w="851" w:type="dxa"/>
            <w:vMerge/>
          </w:tcPr>
          <w:p w:rsidR="00396156" w:rsidRPr="001E5934" w:rsidRDefault="00396156" w:rsidP="0039615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0" w:type="dxa"/>
            <w:vMerge/>
          </w:tcPr>
          <w:p w:rsidR="00396156" w:rsidRPr="001E5934" w:rsidRDefault="00396156" w:rsidP="00396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0" w:type="dxa"/>
            <w:shd w:val="clear" w:color="auto" w:fill="auto"/>
          </w:tcPr>
          <w:p w:rsidR="00396156" w:rsidRPr="001E5934" w:rsidRDefault="00396156" w:rsidP="0039615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Обеспечить согласованность Программы иммунизации с более широкими стратегиями здравоохранения (политика в отношении здоровья детей и подростков, политики общественного здравоохранения и систем здравоохранения).</w:t>
            </w:r>
          </w:p>
        </w:tc>
        <w:tc>
          <w:tcPr>
            <w:tcW w:w="1418" w:type="dxa"/>
            <w:shd w:val="clear" w:color="auto" w:fill="auto"/>
          </w:tcPr>
          <w:p w:rsidR="00396156" w:rsidRPr="001E5934" w:rsidRDefault="00396156" w:rsidP="00396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2410" w:type="dxa"/>
            <w:shd w:val="clear" w:color="auto" w:fill="auto"/>
          </w:tcPr>
          <w:p w:rsidR="00396156" w:rsidRPr="001E5934" w:rsidRDefault="00396156" w:rsidP="00396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Подготовлен отчет о достижении показателей Программы</w:t>
            </w:r>
          </w:p>
        </w:tc>
        <w:tc>
          <w:tcPr>
            <w:tcW w:w="1559" w:type="dxa"/>
            <w:shd w:val="clear" w:color="auto" w:fill="auto"/>
          </w:tcPr>
          <w:p w:rsidR="00396156" w:rsidRPr="001E5934" w:rsidRDefault="00396156" w:rsidP="00396156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</w:tc>
      </w:tr>
      <w:tr w:rsidR="00524A62" w:rsidRPr="001E5934" w:rsidTr="005027EB">
        <w:tc>
          <w:tcPr>
            <w:tcW w:w="851" w:type="dxa"/>
            <w:vMerge w:val="restart"/>
          </w:tcPr>
          <w:p w:rsidR="00524A62" w:rsidRPr="001E5934" w:rsidRDefault="00524A62" w:rsidP="00077FC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4.2.</w:t>
            </w:r>
          </w:p>
        </w:tc>
        <w:tc>
          <w:tcPr>
            <w:tcW w:w="2930" w:type="dxa"/>
            <w:vMerge w:val="restart"/>
          </w:tcPr>
          <w:p w:rsidR="00524A62" w:rsidRPr="001E5934" w:rsidRDefault="00524A62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Усиление мониторинга и системы </w:t>
            </w:r>
            <w:proofErr w:type="spellStart"/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эпиднадзора</w:t>
            </w:r>
            <w:proofErr w:type="spellEnd"/>
          </w:p>
        </w:tc>
        <w:tc>
          <w:tcPr>
            <w:tcW w:w="6000" w:type="dxa"/>
            <w:shd w:val="clear" w:color="auto" w:fill="auto"/>
          </w:tcPr>
          <w:p w:rsidR="00524A62" w:rsidRPr="001E5934" w:rsidRDefault="00524A62" w:rsidP="00D7292B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Проведение оценки качества данных</w:t>
            </w:r>
          </w:p>
        </w:tc>
        <w:tc>
          <w:tcPr>
            <w:tcW w:w="1418" w:type="dxa"/>
            <w:shd w:val="clear" w:color="auto" w:fill="auto"/>
          </w:tcPr>
          <w:p w:rsidR="00524A62" w:rsidRPr="001E5934" w:rsidRDefault="00C66CA4" w:rsidP="00077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IV квартал</w:t>
            </w:r>
            <w:r w:rsidR="00A214C0"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4A62" w:rsidRPr="001E5934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AF5433"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2410" w:type="dxa"/>
            <w:shd w:val="clear" w:color="auto" w:fill="auto"/>
          </w:tcPr>
          <w:p w:rsidR="00524A62" w:rsidRPr="001E5934" w:rsidRDefault="00AF5433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Подготовлен т</w:t>
            </w:r>
            <w:r w:rsidR="00524A62"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ехнический отчет</w:t>
            </w:r>
          </w:p>
        </w:tc>
        <w:tc>
          <w:tcPr>
            <w:tcW w:w="1559" w:type="dxa"/>
          </w:tcPr>
          <w:p w:rsidR="00524A62" w:rsidRPr="001E5934" w:rsidRDefault="00524A62" w:rsidP="00AF5433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  <w:p w:rsidR="00AF5433" w:rsidRPr="001E5934" w:rsidRDefault="00AF5433" w:rsidP="00AF5433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Партнеры</w:t>
            </w:r>
          </w:p>
        </w:tc>
      </w:tr>
      <w:tr w:rsidR="00AF5433" w:rsidRPr="001E5934" w:rsidTr="005027EB">
        <w:tc>
          <w:tcPr>
            <w:tcW w:w="851" w:type="dxa"/>
            <w:vMerge/>
          </w:tcPr>
          <w:p w:rsidR="00AF5433" w:rsidRPr="001E5934" w:rsidRDefault="00AF5433" w:rsidP="00077FC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0" w:type="dxa"/>
            <w:vMerge/>
          </w:tcPr>
          <w:p w:rsidR="00AF5433" w:rsidRPr="001E5934" w:rsidRDefault="00AF5433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0" w:type="dxa"/>
          </w:tcPr>
          <w:p w:rsidR="00AF5433" w:rsidRPr="001E5934" w:rsidRDefault="00AF5433" w:rsidP="00D7292B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Развить и интегрировать автоматизированную информационную систему по иммунизации (ИСИ) в системе электронного здравоохранения Кыргызской Республики. Создать электронный реестр иммунизации, связанный с Реестром новорожденных, </w:t>
            </w:r>
            <w:r w:rsidRPr="001E59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интегрированным с базой данных электронного здравоохранения.</w:t>
            </w:r>
          </w:p>
        </w:tc>
        <w:tc>
          <w:tcPr>
            <w:tcW w:w="1418" w:type="dxa"/>
          </w:tcPr>
          <w:p w:rsidR="00AF5433" w:rsidRPr="001E5934" w:rsidRDefault="00AF5433" w:rsidP="00396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IV квартал 2022 г.</w:t>
            </w:r>
          </w:p>
        </w:tc>
        <w:tc>
          <w:tcPr>
            <w:tcW w:w="2410" w:type="dxa"/>
          </w:tcPr>
          <w:p w:rsidR="00AF5433" w:rsidRPr="001E5934" w:rsidRDefault="00AF5433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Внедрен информационная система иммунизации</w:t>
            </w:r>
          </w:p>
        </w:tc>
        <w:tc>
          <w:tcPr>
            <w:tcW w:w="1559" w:type="dxa"/>
          </w:tcPr>
          <w:p w:rsidR="00AF5433" w:rsidRPr="001E5934" w:rsidRDefault="00AF5433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  <w:p w:rsidR="00AF5433" w:rsidRPr="001E5934" w:rsidRDefault="00AF5433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Партнеры</w:t>
            </w:r>
          </w:p>
        </w:tc>
      </w:tr>
      <w:tr w:rsidR="00396156" w:rsidRPr="001E5934" w:rsidTr="005027EB">
        <w:tc>
          <w:tcPr>
            <w:tcW w:w="851" w:type="dxa"/>
            <w:vMerge/>
          </w:tcPr>
          <w:p w:rsidR="00396156" w:rsidRPr="001E5934" w:rsidRDefault="00396156" w:rsidP="0039615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0" w:type="dxa"/>
            <w:vMerge/>
          </w:tcPr>
          <w:p w:rsidR="00396156" w:rsidRPr="001E5934" w:rsidRDefault="00396156" w:rsidP="00396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0" w:type="dxa"/>
          </w:tcPr>
          <w:p w:rsidR="00396156" w:rsidRPr="001E5934" w:rsidRDefault="00396156" w:rsidP="00396156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Усилить систему сбора данных по иммунизации для обеспечения своевременности и точности информации в иммунизации.</w:t>
            </w:r>
          </w:p>
        </w:tc>
        <w:tc>
          <w:tcPr>
            <w:tcW w:w="1418" w:type="dxa"/>
          </w:tcPr>
          <w:p w:rsidR="00396156" w:rsidRPr="001E5934" w:rsidRDefault="00396156" w:rsidP="00396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2410" w:type="dxa"/>
            <w:vMerge w:val="restart"/>
          </w:tcPr>
          <w:p w:rsidR="00396156" w:rsidRPr="001E5934" w:rsidRDefault="00396156" w:rsidP="00396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Подготовлен отчет о достижении показателей Программы</w:t>
            </w:r>
          </w:p>
        </w:tc>
        <w:tc>
          <w:tcPr>
            <w:tcW w:w="1559" w:type="dxa"/>
          </w:tcPr>
          <w:p w:rsidR="00396156" w:rsidRPr="001E5934" w:rsidRDefault="00396156" w:rsidP="00396156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</w:tc>
      </w:tr>
      <w:tr w:rsidR="00AF5433" w:rsidRPr="001E5934" w:rsidTr="005027EB">
        <w:tc>
          <w:tcPr>
            <w:tcW w:w="851" w:type="dxa"/>
            <w:vMerge/>
          </w:tcPr>
          <w:p w:rsidR="00AF5433" w:rsidRPr="001E5934" w:rsidRDefault="00AF5433" w:rsidP="00077FC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0" w:type="dxa"/>
            <w:vMerge/>
          </w:tcPr>
          <w:p w:rsidR="00AF5433" w:rsidRPr="001E5934" w:rsidRDefault="00AF5433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0" w:type="dxa"/>
          </w:tcPr>
          <w:p w:rsidR="00AF5433" w:rsidRPr="001E5934" w:rsidRDefault="00AF5433" w:rsidP="00D7292B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Усилить </w:t>
            </w:r>
            <w:proofErr w:type="spellStart"/>
            <w:r w:rsidRPr="001E59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эпиднадзора</w:t>
            </w:r>
            <w:proofErr w:type="spellEnd"/>
            <w:r w:rsidRPr="001E59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 полиомиелитом/ОВП. </w:t>
            </w:r>
          </w:p>
          <w:p w:rsidR="00AF5433" w:rsidRPr="001E5934" w:rsidRDefault="00AF5433" w:rsidP="00D7292B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AF5433" w:rsidRPr="001E5934" w:rsidRDefault="00AF5433" w:rsidP="001E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2410" w:type="dxa"/>
            <w:vMerge/>
          </w:tcPr>
          <w:p w:rsidR="00AF5433" w:rsidRPr="001E5934" w:rsidRDefault="00AF5433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AF5433" w:rsidRPr="001E5934" w:rsidRDefault="00AF5433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</w:tc>
      </w:tr>
      <w:tr w:rsidR="00AF5433" w:rsidRPr="001E5934" w:rsidTr="005027EB">
        <w:tc>
          <w:tcPr>
            <w:tcW w:w="851" w:type="dxa"/>
            <w:vMerge/>
          </w:tcPr>
          <w:p w:rsidR="00AF5433" w:rsidRPr="001E5934" w:rsidRDefault="00AF5433" w:rsidP="00077FC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0" w:type="dxa"/>
            <w:vMerge/>
          </w:tcPr>
          <w:p w:rsidR="00AF5433" w:rsidRPr="001E5934" w:rsidRDefault="00AF5433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0" w:type="dxa"/>
          </w:tcPr>
          <w:p w:rsidR="00AF5433" w:rsidRPr="001E5934" w:rsidRDefault="00AF5433" w:rsidP="00D7292B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Усилить эпидемиологический и лабораторный надзор за корью и краснухой</w:t>
            </w:r>
          </w:p>
        </w:tc>
        <w:tc>
          <w:tcPr>
            <w:tcW w:w="1418" w:type="dxa"/>
          </w:tcPr>
          <w:p w:rsidR="00AF5433" w:rsidRPr="001E5934" w:rsidRDefault="00AF5433" w:rsidP="001E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2410" w:type="dxa"/>
            <w:vMerge/>
          </w:tcPr>
          <w:p w:rsidR="00AF5433" w:rsidRPr="001E5934" w:rsidRDefault="00AF5433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AF5433" w:rsidRPr="001E5934" w:rsidRDefault="00AF5433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</w:tc>
      </w:tr>
      <w:tr w:rsidR="00AF5433" w:rsidRPr="001E5934" w:rsidTr="005027EB">
        <w:tc>
          <w:tcPr>
            <w:tcW w:w="851" w:type="dxa"/>
            <w:vMerge/>
          </w:tcPr>
          <w:p w:rsidR="00AF5433" w:rsidRPr="001E5934" w:rsidRDefault="00AF5433" w:rsidP="00077FC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0" w:type="dxa"/>
            <w:vMerge/>
          </w:tcPr>
          <w:p w:rsidR="00AF5433" w:rsidRPr="001E5934" w:rsidRDefault="00AF5433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0" w:type="dxa"/>
          </w:tcPr>
          <w:p w:rsidR="00AF5433" w:rsidRPr="001E5934" w:rsidRDefault="00AF5433" w:rsidP="00D7292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Совершенствовать систем</w:t>
            </w:r>
            <w:r w:rsidR="006B13EC">
              <w:rPr>
                <w:rFonts w:ascii="Times New Roman" w:hAnsi="Times New Roman" w:cs="Times New Roman"/>
                <w:sz w:val="28"/>
                <w:szCs w:val="28"/>
                <w:lang w:val="ky-KG" w:eastAsia="ru-RU"/>
              </w:rPr>
              <w:t>у</w:t>
            </w:r>
            <w:r w:rsidRPr="001E59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надзора за ВУИ</w:t>
            </w:r>
          </w:p>
        </w:tc>
        <w:tc>
          <w:tcPr>
            <w:tcW w:w="1418" w:type="dxa"/>
          </w:tcPr>
          <w:p w:rsidR="00AF5433" w:rsidRPr="001E5934" w:rsidRDefault="00AF5433" w:rsidP="001E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2410" w:type="dxa"/>
            <w:vMerge/>
          </w:tcPr>
          <w:p w:rsidR="00AF5433" w:rsidRPr="001E5934" w:rsidRDefault="00AF5433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AF5433" w:rsidRPr="001E5934" w:rsidRDefault="00AF5433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</w:tc>
      </w:tr>
      <w:tr w:rsidR="00AF5433" w:rsidRPr="001E5934" w:rsidTr="005027EB">
        <w:tc>
          <w:tcPr>
            <w:tcW w:w="851" w:type="dxa"/>
            <w:vMerge/>
          </w:tcPr>
          <w:p w:rsidR="00AF5433" w:rsidRPr="001E5934" w:rsidRDefault="00AF5433" w:rsidP="00077FC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0" w:type="dxa"/>
            <w:vMerge/>
          </w:tcPr>
          <w:p w:rsidR="00AF5433" w:rsidRPr="001E5934" w:rsidRDefault="00AF5433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0" w:type="dxa"/>
          </w:tcPr>
          <w:p w:rsidR="00AF5433" w:rsidRPr="001E5934" w:rsidRDefault="00AF5433" w:rsidP="00D7292B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Усилить кадровый потенциал и повысить эффективность управления Программой</w:t>
            </w:r>
          </w:p>
        </w:tc>
        <w:tc>
          <w:tcPr>
            <w:tcW w:w="1418" w:type="dxa"/>
          </w:tcPr>
          <w:p w:rsidR="00AF5433" w:rsidRPr="001E5934" w:rsidRDefault="00AF5433" w:rsidP="001E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2410" w:type="dxa"/>
            <w:vMerge/>
          </w:tcPr>
          <w:p w:rsidR="00AF5433" w:rsidRPr="001E5934" w:rsidRDefault="00AF5433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AF5433" w:rsidRPr="001E5934" w:rsidRDefault="00AF5433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</w:tc>
      </w:tr>
      <w:tr w:rsidR="00AF5433" w:rsidRPr="001E5934" w:rsidTr="005027EB">
        <w:tc>
          <w:tcPr>
            <w:tcW w:w="851" w:type="dxa"/>
            <w:vMerge/>
          </w:tcPr>
          <w:p w:rsidR="00AF5433" w:rsidRPr="001E5934" w:rsidRDefault="00AF5433" w:rsidP="00077FC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0" w:type="dxa"/>
            <w:vMerge/>
          </w:tcPr>
          <w:p w:rsidR="00AF5433" w:rsidRPr="001E5934" w:rsidRDefault="00AF5433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0" w:type="dxa"/>
          </w:tcPr>
          <w:p w:rsidR="00AF5433" w:rsidRPr="001E5934" w:rsidRDefault="00AF5433" w:rsidP="00D7292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Обеспечить надзор за побочными проявлениями после иммунизации (ПППИ)</w:t>
            </w:r>
          </w:p>
        </w:tc>
        <w:tc>
          <w:tcPr>
            <w:tcW w:w="1418" w:type="dxa"/>
          </w:tcPr>
          <w:p w:rsidR="00AF5433" w:rsidRPr="001E5934" w:rsidRDefault="00AF5433" w:rsidP="001E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2410" w:type="dxa"/>
          </w:tcPr>
          <w:p w:rsidR="00AF5433" w:rsidRPr="001E5934" w:rsidRDefault="00AF5433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Подготовлен аналитический отчет по ПППИ с рекомендациями</w:t>
            </w:r>
          </w:p>
        </w:tc>
        <w:tc>
          <w:tcPr>
            <w:tcW w:w="1559" w:type="dxa"/>
          </w:tcPr>
          <w:p w:rsidR="00AF5433" w:rsidRPr="001E5934" w:rsidRDefault="00AF5433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</w:tc>
      </w:tr>
      <w:tr w:rsidR="00AF5433" w:rsidRPr="001E5934" w:rsidTr="005027EB">
        <w:tc>
          <w:tcPr>
            <w:tcW w:w="851" w:type="dxa"/>
            <w:vMerge w:val="restart"/>
          </w:tcPr>
          <w:p w:rsidR="00AF5433" w:rsidRPr="001E5934" w:rsidRDefault="00AF5433" w:rsidP="00077FC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4.3.</w:t>
            </w:r>
          </w:p>
        </w:tc>
        <w:tc>
          <w:tcPr>
            <w:tcW w:w="2930" w:type="dxa"/>
            <w:vMerge w:val="restart"/>
          </w:tcPr>
          <w:p w:rsidR="00AF5433" w:rsidRPr="001E5934" w:rsidRDefault="00AF5433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Усиление потенциала специалистов, работающих в программе иммунизации</w:t>
            </w:r>
          </w:p>
        </w:tc>
        <w:tc>
          <w:tcPr>
            <w:tcW w:w="6000" w:type="dxa"/>
          </w:tcPr>
          <w:p w:rsidR="00AF5433" w:rsidRPr="001E5934" w:rsidRDefault="00AF5433" w:rsidP="00D7292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Институализация</w:t>
            </w:r>
            <w:proofErr w:type="spellEnd"/>
            <w:r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до и последипломного образования с разработкой новых учебных программ, в которых иммунизация рассматривается как компонент </w:t>
            </w:r>
            <w:r w:rsidRPr="001E59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комплексного контроля заболеваний</w:t>
            </w:r>
          </w:p>
        </w:tc>
        <w:tc>
          <w:tcPr>
            <w:tcW w:w="1418" w:type="dxa"/>
          </w:tcPr>
          <w:p w:rsidR="00AF5433" w:rsidRPr="001E5934" w:rsidRDefault="00AF5433" w:rsidP="00A214C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IV квартал 2021 г.</w:t>
            </w:r>
          </w:p>
        </w:tc>
        <w:tc>
          <w:tcPr>
            <w:tcW w:w="2410" w:type="dxa"/>
          </w:tcPr>
          <w:p w:rsidR="00AF5433" w:rsidRPr="001E5934" w:rsidRDefault="00D7292B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Внесены дополнения</w:t>
            </w:r>
            <w:r w:rsidR="00AF5433"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учебные планы </w:t>
            </w:r>
            <w:proofErr w:type="spellStart"/>
            <w:r w:rsidR="00AF5433"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КГМИПиПК</w:t>
            </w:r>
            <w:proofErr w:type="spellEnd"/>
            <w:r w:rsidR="00AF5433"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 иммунизации</w:t>
            </w:r>
          </w:p>
        </w:tc>
        <w:tc>
          <w:tcPr>
            <w:tcW w:w="1559" w:type="dxa"/>
          </w:tcPr>
          <w:p w:rsidR="00AF5433" w:rsidRPr="001E5934" w:rsidRDefault="00AF5433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</w:tc>
      </w:tr>
      <w:tr w:rsidR="00AF5433" w:rsidRPr="001E5934" w:rsidTr="005027EB">
        <w:tc>
          <w:tcPr>
            <w:tcW w:w="851" w:type="dxa"/>
            <w:vMerge/>
          </w:tcPr>
          <w:p w:rsidR="00AF5433" w:rsidRPr="001E5934" w:rsidRDefault="00AF5433" w:rsidP="00077FC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0" w:type="dxa"/>
            <w:vMerge/>
          </w:tcPr>
          <w:p w:rsidR="00AF5433" w:rsidRPr="001E5934" w:rsidRDefault="00AF5433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0" w:type="dxa"/>
            <w:shd w:val="clear" w:color="auto" w:fill="auto"/>
          </w:tcPr>
          <w:p w:rsidR="00AF5433" w:rsidRPr="001E5934" w:rsidRDefault="00AF5433" w:rsidP="00D7292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Обучение по теме «Иммунизация на практике» с упором на новые вакцины и </w:t>
            </w:r>
            <w:proofErr w:type="spellStart"/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эпиднадзор</w:t>
            </w:r>
            <w:proofErr w:type="spellEnd"/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ПППИ.</w:t>
            </w:r>
          </w:p>
        </w:tc>
        <w:tc>
          <w:tcPr>
            <w:tcW w:w="1418" w:type="dxa"/>
            <w:shd w:val="clear" w:color="auto" w:fill="auto"/>
          </w:tcPr>
          <w:p w:rsidR="00AF5433" w:rsidRPr="001E5934" w:rsidRDefault="00AF5433" w:rsidP="00077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IV квартал 2021 г.</w:t>
            </w:r>
          </w:p>
        </w:tc>
        <w:tc>
          <w:tcPr>
            <w:tcW w:w="2410" w:type="dxa"/>
            <w:shd w:val="clear" w:color="auto" w:fill="auto"/>
          </w:tcPr>
          <w:p w:rsidR="00AF5433" w:rsidRPr="001E5934" w:rsidRDefault="00AF5433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Обучено 840 </w:t>
            </w:r>
            <w:proofErr w:type="spellStart"/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мед.работников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AF5433" w:rsidRPr="001E5934" w:rsidRDefault="00AF5433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</w:tc>
      </w:tr>
      <w:tr w:rsidR="00AF5433" w:rsidRPr="001E5934" w:rsidTr="005027EB">
        <w:tc>
          <w:tcPr>
            <w:tcW w:w="851" w:type="dxa"/>
            <w:vMerge/>
          </w:tcPr>
          <w:p w:rsidR="00AF5433" w:rsidRPr="001E5934" w:rsidRDefault="00AF5433" w:rsidP="00077FC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0" w:type="dxa"/>
            <w:vMerge/>
          </w:tcPr>
          <w:p w:rsidR="00AF5433" w:rsidRPr="001E5934" w:rsidRDefault="00AF5433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0" w:type="dxa"/>
          </w:tcPr>
          <w:p w:rsidR="00AF5433" w:rsidRPr="001E5934" w:rsidRDefault="00AF5433" w:rsidP="00D7292B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Поддержка операционных расходов на проведение кураторских визитов по эпидемиологическому надзору для оценки соответствия стандартам безопасности иммунизации, стандартам ПППИ и требованиям эффективного управления вакцинами.</w:t>
            </w:r>
          </w:p>
        </w:tc>
        <w:tc>
          <w:tcPr>
            <w:tcW w:w="1418" w:type="dxa"/>
          </w:tcPr>
          <w:p w:rsidR="00AF5433" w:rsidRPr="001E5934" w:rsidRDefault="00AF5433" w:rsidP="001E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2410" w:type="dxa"/>
          </w:tcPr>
          <w:p w:rsidR="00AF5433" w:rsidRPr="001E5934" w:rsidRDefault="00AF5433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Технический отчет по результатам кураторских визитов</w:t>
            </w:r>
          </w:p>
        </w:tc>
        <w:tc>
          <w:tcPr>
            <w:tcW w:w="1559" w:type="dxa"/>
          </w:tcPr>
          <w:p w:rsidR="00AF5433" w:rsidRPr="001E5934" w:rsidRDefault="00AF5433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</w:tc>
      </w:tr>
      <w:tr w:rsidR="00AF5433" w:rsidRPr="001E5934" w:rsidTr="005027EB">
        <w:tc>
          <w:tcPr>
            <w:tcW w:w="851" w:type="dxa"/>
            <w:vMerge/>
          </w:tcPr>
          <w:p w:rsidR="00AF5433" w:rsidRPr="001E5934" w:rsidRDefault="00AF5433" w:rsidP="00077FC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0" w:type="dxa"/>
            <w:vMerge/>
          </w:tcPr>
          <w:p w:rsidR="00AF5433" w:rsidRPr="001E5934" w:rsidRDefault="00AF5433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0" w:type="dxa"/>
          </w:tcPr>
          <w:p w:rsidR="00AF5433" w:rsidRPr="001E5934" w:rsidRDefault="00AF5433" w:rsidP="00D7292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Использование новых методов обучения для активизации усилий по наращиванию потенциала, а также для продвижения и поддержки обучения на всех уровнях (таких как электронное обучение, наставничество, создание сетей).</w:t>
            </w:r>
          </w:p>
        </w:tc>
        <w:tc>
          <w:tcPr>
            <w:tcW w:w="1418" w:type="dxa"/>
          </w:tcPr>
          <w:p w:rsidR="00AF5433" w:rsidRPr="001E5934" w:rsidRDefault="00AF5433" w:rsidP="001E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2410" w:type="dxa"/>
          </w:tcPr>
          <w:p w:rsidR="00AF5433" w:rsidRPr="001E5934" w:rsidRDefault="00AF5433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Пропаганда иммунизации в интернет пространстве</w:t>
            </w:r>
          </w:p>
        </w:tc>
        <w:tc>
          <w:tcPr>
            <w:tcW w:w="1559" w:type="dxa"/>
          </w:tcPr>
          <w:p w:rsidR="00AF5433" w:rsidRPr="001E5934" w:rsidRDefault="00AF5433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</w:tc>
      </w:tr>
      <w:tr w:rsidR="00AF5433" w:rsidRPr="001E5934" w:rsidTr="005027EB">
        <w:tc>
          <w:tcPr>
            <w:tcW w:w="851" w:type="dxa"/>
            <w:vMerge/>
          </w:tcPr>
          <w:p w:rsidR="00AF5433" w:rsidRPr="001E5934" w:rsidRDefault="00AF5433" w:rsidP="00077FC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0" w:type="dxa"/>
            <w:vMerge/>
          </w:tcPr>
          <w:p w:rsidR="00AF5433" w:rsidRPr="001E5934" w:rsidRDefault="00AF5433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0" w:type="dxa"/>
          </w:tcPr>
          <w:p w:rsidR="00AF5433" w:rsidRPr="001E5934" w:rsidRDefault="00AF5433" w:rsidP="00D7292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Поддержка операционных расходов на проведение интегрированных кураторских визитов в рамках </w:t>
            </w:r>
            <w:proofErr w:type="spellStart"/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ОЗМиР</w:t>
            </w:r>
            <w:proofErr w:type="spellEnd"/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с фокусом на иммунизацию, в соответствии с </w:t>
            </w: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существующими руководящими принципами для поддерживающего кураторства.</w:t>
            </w:r>
          </w:p>
        </w:tc>
        <w:tc>
          <w:tcPr>
            <w:tcW w:w="1418" w:type="dxa"/>
          </w:tcPr>
          <w:p w:rsidR="00AF5433" w:rsidRPr="001E5934" w:rsidRDefault="00AF5433" w:rsidP="001E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ежегодно</w:t>
            </w:r>
          </w:p>
        </w:tc>
        <w:tc>
          <w:tcPr>
            <w:tcW w:w="2410" w:type="dxa"/>
          </w:tcPr>
          <w:p w:rsidR="00AF5433" w:rsidRPr="001E5934" w:rsidRDefault="00AF5433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Технический отчет по результатам КВ в ОЗМИР и </w:t>
            </w: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фокусом на иммунизацию</w:t>
            </w:r>
          </w:p>
        </w:tc>
        <w:tc>
          <w:tcPr>
            <w:tcW w:w="1559" w:type="dxa"/>
          </w:tcPr>
          <w:p w:rsidR="00AF5433" w:rsidRPr="001E5934" w:rsidRDefault="00AF5433" w:rsidP="00AF5433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МЗ КР</w:t>
            </w:r>
          </w:p>
          <w:p w:rsidR="00AF5433" w:rsidRPr="001E5934" w:rsidRDefault="00AF5433" w:rsidP="00AF5433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Партнеры</w:t>
            </w:r>
          </w:p>
        </w:tc>
      </w:tr>
      <w:tr w:rsidR="00AF5433" w:rsidRPr="001E5934" w:rsidTr="005027EB">
        <w:tc>
          <w:tcPr>
            <w:tcW w:w="851" w:type="dxa"/>
            <w:vMerge w:val="restart"/>
          </w:tcPr>
          <w:p w:rsidR="00AF5433" w:rsidRPr="001E5934" w:rsidRDefault="00AF5433" w:rsidP="00077FC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4.4.</w:t>
            </w:r>
          </w:p>
        </w:tc>
        <w:tc>
          <w:tcPr>
            <w:tcW w:w="2930" w:type="dxa"/>
            <w:vMerge w:val="restart"/>
          </w:tcPr>
          <w:p w:rsidR="00AF5433" w:rsidRPr="001E5934" w:rsidRDefault="00AF5433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Усиление инфраструктуры и логистики</w:t>
            </w:r>
          </w:p>
        </w:tc>
        <w:tc>
          <w:tcPr>
            <w:tcW w:w="6000" w:type="dxa"/>
          </w:tcPr>
          <w:p w:rsidR="00AF5433" w:rsidRPr="001E5934" w:rsidRDefault="00AF5433" w:rsidP="00D7292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плана по эффективному управлению вакцинами</w:t>
            </w:r>
          </w:p>
        </w:tc>
        <w:tc>
          <w:tcPr>
            <w:tcW w:w="1418" w:type="dxa"/>
          </w:tcPr>
          <w:p w:rsidR="00AF5433" w:rsidRPr="001E5934" w:rsidRDefault="00AF5433" w:rsidP="001E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2410" w:type="dxa"/>
          </w:tcPr>
          <w:p w:rsidR="00AF5433" w:rsidRPr="001E5934" w:rsidRDefault="00AF5433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Ежегодный отчет по статусу реализации</w:t>
            </w:r>
          </w:p>
        </w:tc>
        <w:tc>
          <w:tcPr>
            <w:tcW w:w="1559" w:type="dxa"/>
          </w:tcPr>
          <w:p w:rsidR="00AF5433" w:rsidRPr="001E5934" w:rsidRDefault="00AF5433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</w:tc>
      </w:tr>
      <w:tr w:rsidR="00AF5433" w:rsidRPr="001E5934" w:rsidTr="005027EB">
        <w:tc>
          <w:tcPr>
            <w:tcW w:w="851" w:type="dxa"/>
            <w:vMerge/>
          </w:tcPr>
          <w:p w:rsidR="00AF5433" w:rsidRPr="001E5934" w:rsidRDefault="00AF5433" w:rsidP="00077FC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0" w:type="dxa"/>
            <w:vMerge/>
          </w:tcPr>
          <w:p w:rsidR="00AF5433" w:rsidRPr="001E5934" w:rsidRDefault="00AF5433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0" w:type="dxa"/>
          </w:tcPr>
          <w:p w:rsidR="00AF5433" w:rsidRPr="001E5934" w:rsidRDefault="00AF5433" w:rsidP="00D7292B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Обеспечить качество и безопасность иммунизационных услуг (безопасность инъекций и безопасная иммунизация, с использованием самоблокирующих шприцев)</w:t>
            </w:r>
          </w:p>
        </w:tc>
        <w:tc>
          <w:tcPr>
            <w:tcW w:w="1418" w:type="dxa"/>
          </w:tcPr>
          <w:p w:rsidR="00AF5433" w:rsidRPr="001E5934" w:rsidRDefault="00AF5433" w:rsidP="001E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2410" w:type="dxa"/>
          </w:tcPr>
          <w:p w:rsidR="00AF5433" w:rsidRPr="001E5934" w:rsidRDefault="00AF5433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Аналитический отчет по надзору за ПППИ с рекомендациями</w:t>
            </w:r>
          </w:p>
        </w:tc>
        <w:tc>
          <w:tcPr>
            <w:tcW w:w="1559" w:type="dxa"/>
          </w:tcPr>
          <w:p w:rsidR="00AF5433" w:rsidRPr="001E5934" w:rsidRDefault="00396156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</w:tc>
      </w:tr>
      <w:tr w:rsidR="00AF5433" w:rsidRPr="001E5934" w:rsidTr="005027EB">
        <w:tc>
          <w:tcPr>
            <w:tcW w:w="851" w:type="dxa"/>
            <w:vMerge/>
          </w:tcPr>
          <w:p w:rsidR="00AF5433" w:rsidRPr="001E5934" w:rsidRDefault="00AF5433" w:rsidP="00077FC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0" w:type="dxa"/>
            <w:vMerge/>
          </w:tcPr>
          <w:p w:rsidR="00AF5433" w:rsidRPr="001E5934" w:rsidRDefault="00AF5433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0" w:type="dxa"/>
          </w:tcPr>
          <w:p w:rsidR="00AF5433" w:rsidRPr="001E5934" w:rsidRDefault="00AF5433" w:rsidP="00D7292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Закупка оборудований </w:t>
            </w:r>
            <w:proofErr w:type="spellStart"/>
            <w:r w:rsidRPr="001E59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холодовой</w:t>
            </w:r>
            <w:proofErr w:type="spellEnd"/>
            <w:r w:rsidRPr="001E59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цепи в рамках ПООХЦ, УСЗ</w:t>
            </w:r>
          </w:p>
        </w:tc>
        <w:tc>
          <w:tcPr>
            <w:tcW w:w="1418" w:type="dxa"/>
          </w:tcPr>
          <w:p w:rsidR="00AF5433" w:rsidRPr="001E5934" w:rsidRDefault="00AF5433" w:rsidP="001E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2410" w:type="dxa"/>
          </w:tcPr>
          <w:p w:rsidR="00AF5433" w:rsidRPr="001E5934" w:rsidRDefault="00AF5433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Подготовлен план МЗ КР по распределению </w:t>
            </w:r>
            <w:proofErr w:type="spellStart"/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холодовых</w:t>
            </w:r>
            <w:proofErr w:type="spellEnd"/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оборудований</w:t>
            </w:r>
          </w:p>
        </w:tc>
        <w:tc>
          <w:tcPr>
            <w:tcW w:w="1559" w:type="dxa"/>
          </w:tcPr>
          <w:p w:rsidR="00AF5433" w:rsidRPr="001E5934" w:rsidRDefault="00AF5433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  <w:p w:rsidR="00AF5433" w:rsidRPr="001E5934" w:rsidRDefault="00AF5433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Партнеры</w:t>
            </w:r>
          </w:p>
        </w:tc>
      </w:tr>
      <w:tr w:rsidR="00AF5433" w:rsidRPr="001E5934" w:rsidTr="005027EB">
        <w:tc>
          <w:tcPr>
            <w:tcW w:w="851" w:type="dxa"/>
            <w:vMerge/>
          </w:tcPr>
          <w:p w:rsidR="00AF5433" w:rsidRPr="001E5934" w:rsidRDefault="00AF5433" w:rsidP="00077FC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0" w:type="dxa"/>
            <w:vMerge/>
          </w:tcPr>
          <w:p w:rsidR="00AF5433" w:rsidRPr="001E5934" w:rsidRDefault="00AF5433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0" w:type="dxa"/>
          </w:tcPr>
          <w:p w:rsidR="00AF5433" w:rsidRPr="001E5934" w:rsidRDefault="00AF5433" w:rsidP="00D7292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ремонта / восстановления и технического обслуживания национального/городских/ районных вакцинных складов</w:t>
            </w:r>
          </w:p>
        </w:tc>
        <w:tc>
          <w:tcPr>
            <w:tcW w:w="1418" w:type="dxa"/>
          </w:tcPr>
          <w:p w:rsidR="00AF5433" w:rsidRPr="001E5934" w:rsidRDefault="00AF5433" w:rsidP="001E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2410" w:type="dxa"/>
          </w:tcPr>
          <w:p w:rsidR="00AF5433" w:rsidRPr="001E5934" w:rsidRDefault="00AF5433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Ежегодный отчет по статусу реализации</w:t>
            </w:r>
          </w:p>
        </w:tc>
        <w:tc>
          <w:tcPr>
            <w:tcW w:w="1559" w:type="dxa"/>
          </w:tcPr>
          <w:p w:rsidR="00AF5433" w:rsidRPr="001E5934" w:rsidRDefault="00AF5433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  <w:p w:rsidR="00AF5433" w:rsidRPr="001E5934" w:rsidRDefault="00AF5433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Партнеры</w:t>
            </w:r>
          </w:p>
        </w:tc>
      </w:tr>
      <w:tr w:rsidR="00AF5433" w:rsidRPr="001E5934" w:rsidTr="005027EB">
        <w:tc>
          <w:tcPr>
            <w:tcW w:w="851" w:type="dxa"/>
            <w:vMerge/>
          </w:tcPr>
          <w:p w:rsidR="00AF5433" w:rsidRPr="001E5934" w:rsidRDefault="00AF5433" w:rsidP="00077FC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0" w:type="dxa"/>
            <w:vMerge/>
          </w:tcPr>
          <w:p w:rsidR="00AF5433" w:rsidRPr="001E5934" w:rsidRDefault="00AF5433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0" w:type="dxa"/>
          </w:tcPr>
          <w:p w:rsidR="00AF5433" w:rsidRPr="001E5934" w:rsidRDefault="00AF5433" w:rsidP="00D7292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Инвентаризация оборудований </w:t>
            </w:r>
            <w:proofErr w:type="spellStart"/>
            <w:r w:rsidRPr="001E59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холодовой</w:t>
            </w:r>
            <w:proofErr w:type="spellEnd"/>
            <w:r w:rsidRPr="001E59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цепи</w:t>
            </w:r>
          </w:p>
        </w:tc>
        <w:tc>
          <w:tcPr>
            <w:tcW w:w="1418" w:type="dxa"/>
          </w:tcPr>
          <w:p w:rsidR="00AF5433" w:rsidRPr="001E5934" w:rsidRDefault="00AF5433" w:rsidP="001E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2410" w:type="dxa"/>
          </w:tcPr>
          <w:p w:rsidR="00AF5433" w:rsidRPr="001E5934" w:rsidRDefault="00AF5433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Аналитический отчет с рекомендациями</w:t>
            </w:r>
          </w:p>
        </w:tc>
        <w:tc>
          <w:tcPr>
            <w:tcW w:w="1559" w:type="dxa"/>
          </w:tcPr>
          <w:p w:rsidR="00AF5433" w:rsidRPr="001E5934" w:rsidRDefault="00AF5433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  <w:p w:rsidR="00AF5433" w:rsidRPr="001E5934" w:rsidRDefault="00AF5433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Партнеры</w:t>
            </w:r>
          </w:p>
        </w:tc>
      </w:tr>
      <w:tr w:rsidR="00AF5433" w:rsidRPr="001E5934" w:rsidTr="005027EB">
        <w:tc>
          <w:tcPr>
            <w:tcW w:w="851" w:type="dxa"/>
            <w:vMerge/>
          </w:tcPr>
          <w:p w:rsidR="00AF5433" w:rsidRPr="001E5934" w:rsidRDefault="00AF5433" w:rsidP="00077FC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0" w:type="dxa"/>
            <w:vMerge/>
          </w:tcPr>
          <w:p w:rsidR="00AF5433" w:rsidRPr="001E5934" w:rsidRDefault="00AF5433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0" w:type="dxa"/>
          </w:tcPr>
          <w:p w:rsidR="00AF5433" w:rsidRPr="001E5934" w:rsidRDefault="00AF5433" w:rsidP="00D7292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оценки эффективного управления вакцинами </w:t>
            </w:r>
          </w:p>
        </w:tc>
        <w:tc>
          <w:tcPr>
            <w:tcW w:w="1418" w:type="dxa"/>
          </w:tcPr>
          <w:p w:rsidR="00AF5433" w:rsidRPr="001E5934" w:rsidRDefault="00AF5433" w:rsidP="00077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IV квартал 2021 г.</w:t>
            </w:r>
          </w:p>
        </w:tc>
        <w:tc>
          <w:tcPr>
            <w:tcW w:w="2410" w:type="dxa"/>
          </w:tcPr>
          <w:p w:rsidR="00AF5433" w:rsidRPr="001E5934" w:rsidRDefault="00AF5433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Аналитический отчет по ЭУВ с рекомендациями</w:t>
            </w:r>
          </w:p>
        </w:tc>
        <w:tc>
          <w:tcPr>
            <w:tcW w:w="1559" w:type="dxa"/>
          </w:tcPr>
          <w:p w:rsidR="00AF5433" w:rsidRPr="001E5934" w:rsidRDefault="00AF5433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  <w:p w:rsidR="00AF5433" w:rsidRPr="001E5934" w:rsidRDefault="00AF5433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Партнеры</w:t>
            </w:r>
          </w:p>
        </w:tc>
      </w:tr>
      <w:tr w:rsidR="00AF5433" w:rsidRPr="001E5934" w:rsidTr="005027EB">
        <w:tc>
          <w:tcPr>
            <w:tcW w:w="851" w:type="dxa"/>
            <w:vMerge/>
          </w:tcPr>
          <w:p w:rsidR="00AF5433" w:rsidRPr="001E5934" w:rsidRDefault="00AF5433" w:rsidP="00077FC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0" w:type="dxa"/>
            <w:vMerge/>
          </w:tcPr>
          <w:p w:rsidR="00AF5433" w:rsidRPr="001E5934" w:rsidRDefault="00AF5433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0" w:type="dxa"/>
          </w:tcPr>
          <w:p w:rsidR="00AF5433" w:rsidRPr="001E5934" w:rsidRDefault="00AF5433" w:rsidP="00D7292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интегрированной системы УМО с иммунизацией</w:t>
            </w:r>
          </w:p>
        </w:tc>
        <w:tc>
          <w:tcPr>
            <w:tcW w:w="1418" w:type="dxa"/>
          </w:tcPr>
          <w:p w:rsidR="00AF5433" w:rsidRPr="001E5934" w:rsidRDefault="00AF5433" w:rsidP="00AF5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IV квартал 2021 г.</w:t>
            </w:r>
          </w:p>
        </w:tc>
        <w:tc>
          <w:tcPr>
            <w:tcW w:w="2410" w:type="dxa"/>
          </w:tcPr>
          <w:p w:rsidR="00AF5433" w:rsidRPr="001E5934" w:rsidRDefault="00396156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>Приказ МЗ</w:t>
            </w:r>
            <w:r w:rsidR="00AF5433" w:rsidRPr="001E59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 УМО, с включением иммунизации</w:t>
            </w:r>
          </w:p>
        </w:tc>
        <w:tc>
          <w:tcPr>
            <w:tcW w:w="1559" w:type="dxa"/>
          </w:tcPr>
          <w:p w:rsidR="00AF5433" w:rsidRPr="001E5934" w:rsidRDefault="00AF5433" w:rsidP="00AF5433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  <w:p w:rsidR="00AF5433" w:rsidRPr="001E5934" w:rsidRDefault="00AF5433" w:rsidP="00AF5433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Партнеры</w:t>
            </w:r>
          </w:p>
        </w:tc>
      </w:tr>
      <w:tr w:rsidR="00AF5433" w:rsidRPr="001E5934" w:rsidTr="005027EB">
        <w:tc>
          <w:tcPr>
            <w:tcW w:w="15168" w:type="dxa"/>
            <w:gridSpan w:val="6"/>
          </w:tcPr>
          <w:p w:rsidR="00AF5433" w:rsidRPr="001E5934" w:rsidRDefault="00AF5433" w:rsidP="007B5C7E">
            <w:pPr>
              <w:pStyle w:val="a3"/>
              <w:numPr>
                <w:ilvl w:val="0"/>
                <w:numId w:val="48"/>
              </w:numPr>
              <w:spacing w:line="240" w:lineRule="auto"/>
              <w:ind w:right="-16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Программа иммунизации имеет устойчивый доступ к прогнозируемому финансированию и поставкам качественных вакцин</w:t>
            </w:r>
          </w:p>
          <w:p w:rsidR="00AF5433" w:rsidRPr="001E5934" w:rsidRDefault="00AF5433" w:rsidP="00077FCD">
            <w:pPr>
              <w:pStyle w:val="a3"/>
              <w:spacing w:line="240" w:lineRule="auto"/>
              <w:ind w:right="-16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/>
                <w:sz w:val="28"/>
                <w:szCs w:val="28"/>
              </w:rPr>
              <w:t>Финансы и управление</w:t>
            </w:r>
          </w:p>
        </w:tc>
      </w:tr>
      <w:tr w:rsidR="00AF5433" w:rsidRPr="001E5934" w:rsidTr="005027EB">
        <w:tc>
          <w:tcPr>
            <w:tcW w:w="851" w:type="dxa"/>
            <w:vMerge w:val="restart"/>
          </w:tcPr>
          <w:p w:rsidR="00AF5433" w:rsidRPr="001E5934" w:rsidRDefault="00AF5433" w:rsidP="00077FC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5.1.</w:t>
            </w:r>
          </w:p>
        </w:tc>
        <w:tc>
          <w:tcPr>
            <w:tcW w:w="2930" w:type="dxa"/>
            <w:vMerge w:val="restart"/>
          </w:tcPr>
          <w:p w:rsidR="00AF5433" w:rsidRPr="001E5934" w:rsidRDefault="00AF5433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Выделение адекватного финансирования программе иммунизации для достижения целей в контексте достижения финансовой самообеспеченности</w:t>
            </w:r>
          </w:p>
        </w:tc>
        <w:tc>
          <w:tcPr>
            <w:tcW w:w="6000" w:type="dxa"/>
          </w:tcPr>
          <w:p w:rsidR="00AF5433" w:rsidRPr="001E5934" w:rsidRDefault="00AF5433" w:rsidP="00D7292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Пропагандировать преимущества иммунизации для поддержания финансовой приверженности иммунизации для поддержания и продвижения достижений иммунизации (в соответствии с Целью 1).</w:t>
            </w:r>
          </w:p>
        </w:tc>
        <w:tc>
          <w:tcPr>
            <w:tcW w:w="1418" w:type="dxa"/>
          </w:tcPr>
          <w:p w:rsidR="00AF5433" w:rsidRPr="001E5934" w:rsidRDefault="00AF5433" w:rsidP="001E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2410" w:type="dxa"/>
            <w:vMerge w:val="restart"/>
          </w:tcPr>
          <w:p w:rsidR="00AF5433" w:rsidRPr="001E5934" w:rsidRDefault="009253C7" w:rsidP="00925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Обеспечен б</w:t>
            </w:r>
            <w:r w:rsidR="00AF5433" w:rsidRPr="001E5934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 xml:space="preserve">есперебойное </w:t>
            </w:r>
            <w:r w:rsidRPr="001E5934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поставка вакцин и расходных материалов</w:t>
            </w:r>
          </w:p>
        </w:tc>
        <w:tc>
          <w:tcPr>
            <w:tcW w:w="1559" w:type="dxa"/>
          </w:tcPr>
          <w:p w:rsidR="00AF5433" w:rsidRPr="001E5934" w:rsidRDefault="00AF5433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  <w:p w:rsidR="009253C7" w:rsidRPr="001E5934" w:rsidRDefault="009253C7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Партнеры</w:t>
            </w:r>
          </w:p>
        </w:tc>
      </w:tr>
      <w:tr w:rsidR="00AF5433" w:rsidRPr="001E5934" w:rsidTr="005027EB">
        <w:tc>
          <w:tcPr>
            <w:tcW w:w="851" w:type="dxa"/>
            <w:vMerge/>
          </w:tcPr>
          <w:p w:rsidR="00AF5433" w:rsidRPr="001E5934" w:rsidRDefault="00AF5433" w:rsidP="00077FC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0" w:type="dxa"/>
            <w:vMerge/>
          </w:tcPr>
          <w:p w:rsidR="00AF5433" w:rsidRPr="001E5934" w:rsidRDefault="00AF5433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0" w:type="dxa"/>
          </w:tcPr>
          <w:p w:rsidR="00AF5433" w:rsidRPr="001E5934" w:rsidRDefault="00AF5433" w:rsidP="00D7292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бюджетных ассигнований и своевременного выделения средств для реализации всех компонентов Программы на всех уровнях, включая бюджетные ассигнования на внедрение новых вакцин - ротавирусной и против ВПЧ </w:t>
            </w: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соответствие с </w:t>
            </w: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многолетним планом.</w:t>
            </w:r>
          </w:p>
        </w:tc>
        <w:tc>
          <w:tcPr>
            <w:tcW w:w="1418" w:type="dxa"/>
          </w:tcPr>
          <w:p w:rsidR="00AF5433" w:rsidRPr="001E5934" w:rsidRDefault="00AF5433" w:rsidP="001E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ежегодно</w:t>
            </w:r>
          </w:p>
        </w:tc>
        <w:tc>
          <w:tcPr>
            <w:tcW w:w="2410" w:type="dxa"/>
            <w:vMerge/>
          </w:tcPr>
          <w:p w:rsidR="00AF5433" w:rsidRPr="001E5934" w:rsidRDefault="00AF5433" w:rsidP="00077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</w:pPr>
          </w:p>
        </w:tc>
        <w:tc>
          <w:tcPr>
            <w:tcW w:w="1559" w:type="dxa"/>
          </w:tcPr>
          <w:p w:rsidR="00AF5433" w:rsidRPr="001E5934" w:rsidRDefault="00AF5433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  <w:p w:rsidR="009253C7" w:rsidRPr="001E5934" w:rsidRDefault="009253C7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Партнеры</w:t>
            </w:r>
          </w:p>
        </w:tc>
      </w:tr>
      <w:tr w:rsidR="00AF5433" w:rsidRPr="001E5934" w:rsidTr="005027EB">
        <w:tc>
          <w:tcPr>
            <w:tcW w:w="851" w:type="dxa"/>
            <w:vMerge/>
          </w:tcPr>
          <w:p w:rsidR="00AF5433" w:rsidRPr="001E5934" w:rsidRDefault="00AF5433" w:rsidP="00077FC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0" w:type="dxa"/>
            <w:vMerge/>
          </w:tcPr>
          <w:p w:rsidR="00AF5433" w:rsidRPr="001E5934" w:rsidRDefault="00AF5433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0" w:type="dxa"/>
          </w:tcPr>
          <w:p w:rsidR="00AF5433" w:rsidRPr="001E5934" w:rsidRDefault="00AF5433" w:rsidP="00D7292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Повысить надежность (устойчивость) и обеспечить гарантированное бюджетное финансирование закупок вакцинных препаратов и расходных материалов в рамках календаря профилактических прививок. Установить 25% резерв финансовых средств на закупку вакцин и расходных материалов (в пределах квартальной потребности).</w:t>
            </w:r>
          </w:p>
        </w:tc>
        <w:tc>
          <w:tcPr>
            <w:tcW w:w="1418" w:type="dxa"/>
          </w:tcPr>
          <w:p w:rsidR="00AF5433" w:rsidRPr="001E5934" w:rsidRDefault="00AF5433" w:rsidP="001E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2410" w:type="dxa"/>
            <w:vMerge/>
          </w:tcPr>
          <w:p w:rsidR="00AF5433" w:rsidRPr="001E5934" w:rsidRDefault="00AF5433" w:rsidP="00077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</w:pPr>
          </w:p>
        </w:tc>
        <w:tc>
          <w:tcPr>
            <w:tcW w:w="1559" w:type="dxa"/>
          </w:tcPr>
          <w:p w:rsidR="00AF5433" w:rsidRPr="001E5934" w:rsidRDefault="00AF5433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  <w:p w:rsidR="009253C7" w:rsidRPr="001E5934" w:rsidRDefault="009253C7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Партнеры</w:t>
            </w:r>
          </w:p>
        </w:tc>
      </w:tr>
      <w:tr w:rsidR="00AF5433" w:rsidRPr="001E5934" w:rsidTr="005027EB">
        <w:tc>
          <w:tcPr>
            <w:tcW w:w="851" w:type="dxa"/>
            <w:vMerge/>
          </w:tcPr>
          <w:p w:rsidR="00AF5433" w:rsidRPr="001E5934" w:rsidRDefault="00AF5433" w:rsidP="00077FC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0" w:type="dxa"/>
            <w:vMerge/>
          </w:tcPr>
          <w:p w:rsidR="00AF5433" w:rsidRPr="001E5934" w:rsidRDefault="00AF5433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0" w:type="dxa"/>
          </w:tcPr>
          <w:p w:rsidR="00AF5433" w:rsidRPr="001E5934" w:rsidRDefault="00AF5433" w:rsidP="00D7292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Выдел</w:t>
            </w: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ить</w:t>
            </w: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необходимы</w:t>
            </w: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е</w:t>
            </w: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средств</w:t>
            </w: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</w:t>
            </w: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 государственного бюджета, Фонда обязательного медицинского страхования с целью организации и проведения противоэпидемических мероприятий в случае вспышек </w:t>
            </w:r>
            <w:proofErr w:type="spellStart"/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вакциноуправляемых</w:t>
            </w:r>
            <w:proofErr w:type="spellEnd"/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инфекций (ВУИ)</w:t>
            </w:r>
          </w:p>
        </w:tc>
        <w:tc>
          <w:tcPr>
            <w:tcW w:w="1418" w:type="dxa"/>
          </w:tcPr>
          <w:p w:rsidR="00AF5433" w:rsidRPr="001E5934" w:rsidRDefault="00AF5433" w:rsidP="001E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2410" w:type="dxa"/>
          </w:tcPr>
          <w:p w:rsidR="00AF5433" w:rsidRPr="001E5934" w:rsidRDefault="00AF5433" w:rsidP="00DD7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Локализация / ликвидация эпидемических вспышек ВУИ</w:t>
            </w:r>
          </w:p>
        </w:tc>
        <w:tc>
          <w:tcPr>
            <w:tcW w:w="1559" w:type="dxa"/>
          </w:tcPr>
          <w:p w:rsidR="00AF5433" w:rsidRPr="001E5934" w:rsidRDefault="00AF5433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  <w:p w:rsidR="009253C7" w:rsidRPr="001E5934" w:rsidRDefault="009253C7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ФОМС</w:t>
            </w:r>
          </w:p>
        </w:tc>
      </w:tr>
      <w:tr w:rsidR="00AF5433" w:rsidRPr="001E5934" w:rsidTr="005027EB">
        <w:trPr>
          <w:trHeight w:val="1810"/>
        </w:trPr>
        <w:tc>
          <w:tcPr>
            <w:tcW w:w="851" w:type="dxa"/>
            <w:vMerge w:val="restart"/>
          </w:tcPr>
          <w:p w:rsidR="00AF5433" w:rsidRPr="001E5934" w:rsidRDefault="00AF5433" w:rsidP="00077FC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5.2.</w:t>
            </w:r>
          </w:p>
        </w:tc>
        <w:tc>
          <w:tcPr>
            <w:tcW w:w="2930" w:type="dxa"/>
            <w:vMerge w:val="restart"/>
          </w:tcPr>
          <w:p w:rsidR="00AF5433" w:rsidRPr="001E5934" w:rsidRDefault="00AF5433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Расширить доступ к вакцинам гарантированного качества по доступным ценам</w:t>
            </w:r>
          </w:p>
        </w:tc>
        <w:tc>
          <w:tcPr>
            <w:tcW w:w="6000" w:type="dxa"/>
          </w:tcPr>
          <w:p w:rsidR="00AF5433" w:rsidRPr="001E5934" w:rsidRDefault="00AF5433" w:rsidP="00D7292B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Гармонизации национального законодательства в области закупок вакцин и расходных материалов для иммунизации через отдел Поставок ЮНИСЕФ в целях обеспечения долговременного развития Программы.</w:t>
            </w:r>
          </w:p>
        </w:tc>
        <w:tc>
          <w:tcPr>
            <w:tcW w:w="1418" w:type="dxa"/>
          </w:tcPr>
          <w:p w:rsidR="00AF5433" w:rsidRPr="001E5934" w:rsidRDefault="00AF5433" w:rsidP="001E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2410" w:type="dxa"/>
          </w:tcPr>
          <w:p w:rsidR="00AF5433" w:rsidRPr="001E5934" w:rsidRDefault="00BB55E3" w:rsidP="00DD7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Обеспечен бесперебойное поставка вакцин и расходных материалов</w:t>
            </w:r>
          </w:p>
        </w:tc>
        <w:tc>
          <w:tcPr>
            <w:tcW w:w="1559" w:type="dxa"/>
          </w:tcPr>
          <w:p w:rsidR="00AF5433" w:rsidRPr="001E5934" w:rsidRDefault="00AF5433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  <w:p w:rsidR="00AF5433" w:rsidRPr="001E5934" w:rsidRDefault="00AF5433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МФ КР</w:t>
            </w:r>
          </w:p>
          <w:p w:rsidR="00DD7C6D" w:rsidRPr="001E5934" w:rsidRDefault="00DD7C6D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Партнеры</w:t>
            </w:r>
          </w:p>
        </w:tc>
      </w:tr>
      <w:tr w:rsidR="00AF5433" w:rsidRPr="001E5934" w:rsidTr="005027EB">
        <w:tc>
          <w:tcPr>
            <w:tcW w:w="851" w:type="dxa"/>
            <w:vMerge/>
          </w:tcPr>
          <w:p w:rsidR="00AF5433" w:rsidRPr="001E5934" w:rsidRDefault="00AF5433" w:rsidP="00077FC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0" w:type="dxa"/>
            <w:vMerge/>
          </w:tcPr>
          <w:p w:rsidR="00AF5433" w:rsidRPr="001E5934" w:rsidRDefault="00AF5433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0" w:type="dxa"/>
          </w:tcPr>
          <w:p w:rsidR="00AF5433" w:rsidRPr="001E5934" w:rsidRDefault="00AF5433" w:rsidP="00D7292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Повысить экономическую эффективность закупки вакцин и расходных материалов для иммунизации путем участия в международных тендерах по прямым закупкам от производителей, коллективных закупках через отдел поставок ЮНИСЕФ.</w:t>
            </w:r>
          </w:p>
        </w:tc>
        <w:tc>
          <w:tcPr>
            <w:tcW w:w="1418" w:type="dxa"/>
          </w:tcPr>
          <w:p w:rsidR="00AF5433" w:rsidRPr="001E5934" w:rsidRDefault="00AF5433" w:rsidP="001E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2410" w:type="dxa"/>
          </w:tcPr>
          <w:p w:rsidR="00AF5433" w:rsidRPr="001E5934" w:rsidRDefault="00BB55E3" w:rsidP="00DD7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Обеспечен бесперебойное поставка вакцин и расходных материалов</w:t>
            </w:r>
          </w:p>
        </w:tc>
        <w:tc>
          <w:tcPr>
            <w:tcW w:w="1559" w:type="dxa"/>
          </w:tcPr>
          <w:p w:rsidR="00AF5433" w:rsidRPr="001E5934" w:rsidRDefault="00AF5433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  <w:p w:rsidR="00AF5433" w:rsidRPr="001E5934" w:rsidRDefault="00AF5433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МФ КР</w:t>
            </w:r>
          </w:p>
          <w:p w:rsidR="00DD7C6D" w:rsidRPr="001E5934" w:rsidRDefault="00DD7C6D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Партнеры</w:t>
            </w:r>
          </w:p>
        </w:tc>
      </w:tr>
      <w:tr w:rsidR="00AF5433" w:rsidRPr="001E5934" w:rsidTr="005027EB">
        <w:tc>
          <w:tcPr>
            <w:tcW w:w="851" w:type="dxa"/>
            <w:vMerge/>
          </w:tcPr>
          <w:p w:rsidR="00AF5433" w:rsidRPr="001E5934" w:rsidRDefault="00AF5433" w:rsidP="00077FC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0" w:type="dxa"/>
            <w:vMerge/>
          </w:tcPr>
          <w:p w:rsidR="00AF5433" w:rsidRPr="001E5934" w:rsidRDefault="00AF5433" w:rsidP="00D72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0" w:type="dxa"/>
          </w:tcPr>
          <w:p w:rsidR="00AF5433" w:rsidRPr="001E5934" w:rsidRDefault="00AF5433" w:rsidP="00D7292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Обмен информацией относительно цен на закупку вакцин с использованием соответствующих международных систем ВОЗ и ЮНИСЕФ.</w:t>
            </w:r>
          </w:p>
        </w:tc>
        <w:tc>
          <w:tcPr>
            <w:tcW w:w="1418" w:type="dxa"/>
          </w:tcPr>
          <w:p w:rsidR="00AF5433" w:rsidRPr="001E5934" w:rsidRDefault="00AF5433" w:rsidP="001E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2410" w:type="dxa"/>
          </w:tcPr>
          <w:p w:rsidR="00AF5433" w:rsidRPr="001E5934" w:rsidRDefault="00BB55E3" w:rsidP="00DD7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Обеспечен бесперебойное поставка вакцин и расходных материалов</w:t>
            </w:r>
          </w:p>
        </w:tc>
        <w:tc>
          <w:tcPr>
            <w:tcW w:w="1559" w:type="dxa"/>
          </w:tcPr>
          <w:p w:rsidR="00AF5433" w:rsidRPr="001E5934" w:rsidRDefault="00AF5433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  <w:p w:rsidR="00DD7C6D" w:rsidRPr="001E5934" w:rsidRDefault="00DD7C6D" w:rsidP="00077FCD">
            <w:pPr>
              <w:spacing w:line="240" w:lineRule="auto"/>
              <w:ind w:left="-108" w:right="-1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Партнеры</w:t>
            </w:r>
          </w:p>
        </w:tc>
      </w:tr>
      <w:bookmarkEnd w:id="1"/>
    </w:tbl>
    <w:p w:rsidR="007B5C7E" w:rsidRPr="001E5934" w:rsidRDefault="007B5C7E" w:rsidP="007B5C7E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B3318C" w:rsidRPr="001E5934" w:rsidRDefault="00B3318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E5934">
        <w:rPr>
          <w:rFonts w:ascii="Times New Roman" w:hAnsi="Times New Roman" w:cs="Times New Roman"/>
          <w:sz w:val="28"/>
          <w:szCs w:val="28"/>
          <w:shd w:val="clear" w:color="auto" w:fill="FFFFFF"/>
        </w:rPr>
        <w:br w:type="page"/>
      </w:r>
    </w:p>
    <w:p w:rsidR="00077FCD" w:rsidRPr="001E5934" w:rsidRDefault="00077FCD" w:rsidP="00077FCD">
      <w:pPr>
        <w:shd w:val="clear" w:color="auto" w:fill="FFFFFF"/>
        <w:spacing w:after="0" w:line="240" w:lineRule="auto"/>
        <w:ind w:left="4956" w:firstLine="708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1E593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lastRenderedPageBreak/>
        <w:t xml:space="preserve">Приложение 3 </w:t>
      </w:r>
    </w:p>
    <w:p w:rsidR="00077FCD" w:rsidRPr="001E5934" w:rsidRDefault="00077FCD" w:rsidP="007B5C7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1E429F" w:rsidRPr="001E5934" w:rsidRDefault="00077FCD" w:rsidP="007B5C7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1E5934">
        <w:rPr>
          <w:rFonts w:ascii="Times New Roman" w:hAnsi="Times New Roman"/>
          <w:b/>
          <w:sz w:val="28"/>
          <w:szCs w:val="28"/>
        </w:rPr>
        <w:t>М</w:t>
      </w:r>
      <w:r w:rsidR="001E429F" w:rsidRPr="001E5934">
        <w:rPr>
          <w:rFonts w:ascii="Times New Roman" w:hAnsi="Times New Roman"/>
          <w:b/>
          <w:sz w:val="28"/>
          <w:szCs w:val="28"/>
          <w:lang w:val="ky-KG"/>
        </w:rPr>
        <w:t>АТРИЦА ИНДИКАТОРОВ</w:t>
      </w:r>
    </w:p>
    <w:p w:rsidR="00077FCD" w:rsidRPr="001E5934" w:rsidRDefault="00077FCD" w:rsidP="007B5C7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1E5934">
        <w:rPr>
          <w:rFonts w:ascii="Times New Roman" w:hAnsi="Times New Roman"/>
          <w:b/>
          <w:sz w:val="28"/>
          <w:szCs w:val="28"/>
        </w:rPr>
        <w:t xml:space="preserve">мониторинга и оценки реализации </w:t>
      </w:r>
    </w:p>
    <w:p w:rsidR="007B5C7E" w:rsidRPr="001E5934" w:rsidRDefault="00077FCD" w:rsidP="007B5C7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E5934">
        <w:rPr>
          <w:rFonts w:ascii="Times New Roman" w:hAnsi="Times New Roman"/>
          <w:b/>
          <w:sz w:val="28"/>
          <w:szCs w:val="28"/>
        </w:rPr>
        <w:t>Национальной прог</w:t>
      </w:r>
      <w:r w:rsidR="00472206" w:rsidRPr="001E5934">
        <w:rPr>
          <w:rFonts w:ascii="Times New Roman" w:hAnsi="Times New Roman"/>
          <w:b/>
          <w:sz w:val="28"/>
          <w:szCs w:val="28"/>
        </w:rPr>
        <w:t xml:space="preserve">раммы </w:t>
      </w:r>
      <w:r w:rsidR="00152A3B" w:rsidRPr="00152A3B">
        <w:rPr>
          <w:rFonts w:ascii="Times New Roman" w:hAnsi="Times New Roman" w:cs="Times New Roman"/>
          <w:b/>
          <w:sz w:val="28"/>
          <w:szCs w:val="28"/>
        </w:rPr>
        <w:t>«</w:t>
      </w:r>
      <w:proofErr w:type="gramStart"/>
      <w:r w:rsidR="00152A3B" w:rsidRPr="00152A3B">
        <w:rPr>
          <w:rFonts w:ascii="Times New Roman" w:hAnsi="Times New Roman" w:cs="Times New Roman"/>
          <w:b/>
          <w:sz w:val="28"/>
          <w:szCs w:val="28"/>
        </w:rPr>
        <w:t>Иммунопрофилактика»</w:t>
      </w:r>
      <w:r w:rsidR="00152A3B" w:rsidRPr="001E5934">
        <w:rPr>
          <w:rFonts w:ascii="Times New Roman" w:hAnsi="Times New Roman" w:cs="Times New Roman"/>
          <w:sz w:val="28"/>
          <w:szCs w:val="28"/>
        </w:rPr>
        <w:t xml:space="preserve"> </w:t>
      </w:r>
      <w:r w:rsidRPr="001E5934">
        <w:rPr>
          <w:rFonts w:ascii="Times New Roman" w:hAnsi="Times New Roman"/>
          <w:b/>
          <w:sz w:val="28"/>
          <w:szCs w:val="28"/>
        </w:rPr>
        <w:t xml:space="preserve"> на</w:t>
      </w:r>
      <w:proofErr w:type="gramEnd"/>
      <w:r w:rsidRPr="001E5934">
        <w:rPr>
          <w:rFonts w:ascii="Times New Roman" w:hAnsi="Times New Roman"/>
          <w:b/>
          <w:sz w:val="28"/>
          <w:szCs w:val="28"/>
        </w:rPr>
        <w:t xml:space="preserve"> 20</w:t>
      </w:r>
      <w:r w:rsidRPr="001E5934">
        <w:rPr>
          <w:rFonts w:ascii="Times New Roman" w:hAnsi="Times New Roman"/>
          <w:b/>
          <w:sz w:val="28"/>
          <w:szCs w:val="28"/>
          <w:lang w:val="ky-KG"/>
        </w:rPr>
        <w:t>20</w:t>
      </w:r>
      <w:r w:rsidRPr="001E5934">
        <w:rPr>
          <w:rFonts w:ascii="Times New Roman" w:hAnsi="Times New Roman"/>
          <w:b/>
          <w:sz w:val="28"/>
          <w:szCs w:val="28"/>
        </w:rPr>
        <w:t>-202</w:t>
      </w:r>
      <w:r w:rsidRPr="001E5934">
        <w:rPr>
          <w:rFonts w:ascii="Times New Roman" w:hAnsi="Times New Roman"/>
          <w:b/>
          <w:sz w:val="28"/>
          <w:szCs w:val="28"/>
          <w:lang w:val="ky-KG"/>
        </w:rPr>
        <w:t>4</w:t>
      </w:r>
      <w:r w:rsidRPr="001E5934"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7B5C7E" w:rsidRPr="001E5934" w:rsidRDefault="007B5C7E" w:rsidP="007B5C7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701"/>
        <w:gridCol w:w="2126"/>
        <w:gridCol w:w="1134"/>
        <w:gridCol w:w="1700"/>
        <w:gridCol w:w="1276"/>
        <w:gridCol w:w="1134"/>
        <w:gridCol w:w="1844"/>
        <w:gridCol w:w="2126"/>
        <w:gridCol w:w="1843"/>
      </w:tblGrid>
      <w:tr w:rsidR="007B5C7E" w:rsidRPr="001E5934" w:rsidTr="00FF3B70">
        <w:tc>
          <w:tcPr>
            <w:tcW w:w="710" w:type="dxa"/>
            <w:vMerge w:val="restart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701" w:type="dxa"/>
            <w:vMerge w:val="restart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/>
                <w:sz w:val="28"/>
                <w:szCs w:val="28"/>
              </w:rPr>
              <w:t>Задачи</w:t>
            </w:r>
          </w:p>
        </w:tc>
        <w:tc>
          <w:tcPr>
            <w:tcW w:w="2126" w:type="dxa"/>
            <w:vMerge w:val="restart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индикатора</w:t>
            </w:r>
          </w:p>
        </w:tc>
        <w:tc>
          <w:tcPr>
            <w:tcW w:w="1134" w:type="dxa"/>
            <w:vMerge w:val="restart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/>
                <w:sz w:val="28"/>
                <w:szCs w:val="28"/>
              </w:rPr>
              <w:t>Единица измерения</w:t>
            </w:r>
          </w:p>
        </w:tc>
        <w:tc>
          <w:tcPr>
            <w:tcW w:w="1700" w:type="dxa"/>
            <w:vMerge w:val="restart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Базовый год </w:t>
            </w:r>
          </w:p>
        </w:tc>
        <w:tc>
          <w:tcPr>
            <w:tcW w:w="4254" w:type="dxa"/>
            <w:gridSpan w:val="3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/>
                <w:sz w:val="28"/>
                <w:szCs w:val="28"/>
              </w:rPr>
              <w:t>Промежуточные индикаторы (годовые)</w:t>
            </w:r>
          </w:p>
        </w:tc>
        <w:tc>
          <w:tcPr>
            <w:tcW w:w="2126" w:type="dxa"/>
            <w:vMerge w:val="restart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Конечные индикаторы или целевые показатели </w:t>
            </w:r>
          </w:p>
        </w:tc>
        <w:tc>
          <w:tcPr>
            <w:tcW w:w="1843" w:type="dxa"/>
            <w:vMerge w:val="restart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 орган</w:t>
            </w:r>
          </w:p>
        </w:tc>
      </w:tr>
      <w:tr w:rsidR="007B5C7E" w:rsidRPr="001E5934" w:rsidTr="00FF3B70">
        <w:tc>
          <w:tcPr>
            <w:tcW w:w="710" w:type="dxa"/>
            <w:vMerge/>
          </w:tcPr>
          <w:p w:rsidR="007B5C7E" w:rsidRPr="001E5934" w:rsidRDefault="007B5C7E" w:rsidP="00077FC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7B5C7E" w:rsidRPr="001E5934" w:rsidRDefault="007B5C7E" w:rsidP="00077FC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B5C7E" w:rsidRPr="001E5934" w:rsidRDefault="007B5C7E" w:rsidP="00077FC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7B5C7E" w:rsidRPr="001E5934" w:rsidRDefault="007B5C7E" w:rsidP="00077FC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0" w:type="dxa"/>
            <w:vMerge/>
          </w:tcPr>
          <w:p w:rsidR="007B5C7E" w:rsidRPr="001E5934" w:rsidRDefault="007B5C7E" w:rsidP="00077FC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7B5C7E" w:rsidRPr="001E5934" w:rsidRDefault="007B5C7E" w:rsidP="00077FC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/>
                <w:sz w:val="28"/>
                <w:szCs w:val="28"/>
              </w:rPr>
              <w:t>1 год</w:t>
            </w:r>
          </w:p>
        </w:tc>
        <w:tc>
          <w:tcPr>
            <w:tcW w:w="1134" w:type="dxa"/>
          </w:tcPr>
          <w:p w:rsidR="007B5C7E" w:rsidRPr="001E5934" w:rsidRDefault="007B5C7E" w:rsidP="00077FC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/>
                <w:sz w:val="28"/>
                <w:szCs w:val="28"/>
              </w:rPr>
              <w:t>2 год</w:t>
            </w:r>
          </w:p>
        </w:tc>
        <w:tc>
          <w:tcPr>
            <w:tcW w:w="1844" w:type="dxa"/>
          </w:tcPr>
          <w:p w:rsidR="007B5C7E" w:rsidRPr="001E5934" w:rsidRDefault="007B5C7E" w:rsidP="00077FC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/>
                <w:sz w:val="28"/>
                <w:szCs w:val="28"/>
              </w:rPr>
              <w:t>3 год</w:t>
            </w:r>
          </w:p>
        </w:tc>
        <w:tc>
          <w:tcPr>
            <w:tcW w:w="2126" w:type="dxa"/>
            <w:vMerge/>
          </w:tcPr>
          <w:p w:rsidR="007B5C7E" w:rsidRPr="001E5934" w:rsidRDefault="007B5C7E" w:rsidP="00077FC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B5C7E" w:rsidRPr="001E5934" w:rsidRDefault="007B5C7E" w:rsidP="00077FC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B5C7E" w:rsidRPr="001E5934" w:rsidTr="00FF3B70">
        <w:tc>
          <w:tcPr>
            <w:tcW w:w="710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/>
                <w:sz w:val="28"/>
                <w:szCs w:val="28"/>
              </w:rPr>
              <w:t>(1)</w:t>
            </w:r>
          </w:p>
        </w:tc>
        <w:tc>
          <w:tcPr>
            <w:tcW w:w="1701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/>
                <w:sz w:val="28"/>
                <w:szCs w:val="28"/>
              </w:rPr>
              <w:t>(2)</w:t>
            </w:r>
          </w:p>
        </w:tc>
        <w:tc>
          <w:tcPr>
            <w:tcW w:w="2126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/>
                <w:sz w:val="28"/>
                <w:szCs w:val="28"/>
              </w:rPr>
              <w:t>(3)</w:t>
            </w:r>
          </w:p>
        </w:tc>
        <w:tc>
          <w:tcPr>
            <w:tcW w:w="1134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/>
                <w:sz w:val="28"/>
                <w:szCs w:val="28"/>
              </w:rPr>
              <w:t>(4)</w:t>
            </w:r>
          </w:p>
        </w:tc>
        <w:tc>
          <w:tcPr>
            <w:tcW w:w="1700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/>
                <w:sz w:val="28"/>
                <w:szCs w:val="28"/>
              </w:rPr>
              <w:t>(5)</w:t>
            </w:r>
          </w:p>
        </w:tc>
        <w:tc>
          <w:tcPr>
            <w:tcW w:w="1276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/>
                <w:sz w:val="28"/>
                <w:szCs w:val="28"/>
              </w:rPr>
              <w:t>(6)</w:t>
            </w:r>
          </w:p>
        </w:tc>
        <w:tc>
          <w:tcPr>
            <w:tcW w:w="1134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/>
                <w:sz w:val="28"/>
                <w:szCs w:val="28"/>
              </w:rPr>
              <w:t>(7)</w:t>
            </w:r>
          </w:p>
        </w:tc>
        <w:tc>
          <w:tcPr>
            <w:tcW w:w="1844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/>
                <w:sz w:val="28"/>
                <w:szCs w:val="28"/>
              </w:rPr>
              <w:t>(8)</w:t>
            </w:r>
          </w:p>
        </w:tc>
        <w:tc>
          <w:tcPr>
            <w:tcW w:w="2126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/>
                <w:sz w:val="28"/>
                <w:szCs w:val="28"/>
              </w:rPr>
              <w:t>(9)</w:t>
            </w:r>
          </w:p>
        </w:tc>
        <w:tc>
          <w:tcPr>
            <w:tcW w:w="1843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B5C7E" w:rsidRPr="001E5934" w:rsidTr="00FF3B70">
        <w:tc>
          <w:tcPr>
            <w:tcW w:w="710" w:type="dxa"/>
            <w:vMerge w:val="restart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Merge w:val="restart"/>
          </w:tcPr>
          <w:p w:rsidR="007B5C7E" w:rsidRPr="001E5934" w:rsidRDefault="007B5C7E" w:rsidP="00077F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Повышение доступности к услугам</w:t>
            </w:r>
            <w:r w:rsidRPr="001E593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иммунизации</w:t>
            </w:r>
          </w:p>
        </w:tc>
        <w:tc>
          <w:tcPr>
            <w:tcW w:w="2126" w:type="dxa"/>
          </w:tcPr>
          <w:p w:rsidR="007B5C7E" w:rsidRPr="001E5934" w:rsidRDefault="007B5C7E" w:rsidP="00077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</w:rPr>
              <w:t>Охват АКДС3 -% детей до 1 года, получивших 3 дозы вакцины АКДС</w:t>
            </w:r>
          </w:p>
        </w:tc>
        <w:tc>
          <w:tcPr>
            <w:tcW w:w="1134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700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94.4</w:t>
            </w:r>
          </w:p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(2018)</w:t>
            </w:r>
          </w:p>
        </w:tc>
        <w:tc>
          <w:tcPr>
            <w:tcW w:w="1276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94.8</w:t>
            </w:r>
          </w:p>
        </w:tc>
        <w:tc>
          <w:tcPr>
            <w:tcW w:w="1134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844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2126" w:type="dxa"/>
          </w:tcPr>
          <w:p w:rsidR="007B5C7E" w:rsidRPr="001E5934" w:rsidRDefault="007B5C7E" w:rsidP="00077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Не менее 95%</w:t>
            </w:r>
          </w:p>
        </w:tc>
        <w:tc>
          <w:tcPr>
            <w:tcW w:w="1843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</w:tc>
      </w:tr>
      <w:tr w:rsidR="007B5C7E" w:rsidRPr="001E5934" w:rsidTr="00FF3B70">
        <w:tc>
          <w:tcPr>
            <w:tcW w:w="710" w:type="dxa"/>
            <w:vMerge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7B5C7E" w:rsidRPr="001E5934" w:rsidRDefault="007B5C7E" w:rsidP="00077F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B5C7E" w:rsidRPr="001E5934" w:rsidRDefault="007B5C7E" w:rsidP="00077F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</w:rPr>
              <w:t>Охват ВГВ3, детей до 1 года, получивших 3 дозы ВГВ</w:t>
            </w:r>
          </w:p>
        </w:tc>
        <w:tc>
          <w:tcPr>
            <w:tcW w:w="1134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700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94.4</w:t>
            </w:r>
          </w:p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(2018)</w:t>
            </w:r>
          </w:p>
        </w:tc>
        <w:tc>
          <w:tcPr>
            <w:tcW w:w="1276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94.8</w:t>
            </w:r>
          </w:p>
        </w:tc>
        <w:tc>
          <w:tcPr>
            <w:tcW w:w="1134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844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2126" w:type="dxa"/>
          </w:tcPr>
          <w:p w:rsidR="007B5C7E" w:rsidRPr="001E5934" w:rsidRDefault="007B5C7E" w:rsidP="00077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Не менее 95%</w:t>
            </w:r>
          </w:p>
        </w:tc>
        <w:tc>
          <w:tcPr>
            <w:tcW w:w="1843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</w:tc>
      </w:tr>
      <w:tr w:rsidR="007B5C7E" w:rsidRPr="001E5934" w:rsidTr="00FF3B70">
        <w:tc>
          <w:tcPr>
            <w:tcW w:w="710" w:type="dxa"/>
            <w:vMerge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7B5C7E" w:rsidRPr="001E5934" w:rsidRDefault="007B5C7E" w:rsidP="00077F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B5C7E" w:rsidRPr="001E5934" w:rsidRDefault="007B5C7E" w:rsidP="00077F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Охват бОПВ3 -% детей до 1 года, получивших 3 дозы вакцины </w:t>
            </w:r>
            <w:proofErr w:type="spellStart"/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</w:rPr>
              <w:t>бОПВ</w:t>
            </w:r>
            <w:proofErr w:type="spellEnd"/>
          </w:p>
        </w:tc>
        <w:tc>
          <w:tcPr>
            <w:tcW w:w="1134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700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94.4</w:t>
            </w:r>
          </w:p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(2018)</w:t>
            </w:r>
          </w:p>
        </w:tc>
        <w:tc>
          <w:tcPr>
            <w:tcW w:w="1276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134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844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2126" w:type="dxa"/>
          </w:tcPr>
          <w:p w:rsidR="007B5C7E" w:rsidRPr="001E5934" w:rsidRDefault="007B5C7E" w:rsidP="00077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Не менее 95%</w:t>
            </w:r>
          </w:p>
        </w:tc>
        <w:tc>
          <w:tcPr>
            <w:tcW w:w="1843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</w:tc>
      </w:tr>
      <w:tr w:rsidR="007B5C7E" w:rsidRPr="001E5934" w:rsidTr="00FF3B70">
        <w:tc>
          <w:tcPr>
            <w:tcW w:w="710" w:type="dxa"/>
            <w:vMerge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7B5C7E" w:rsidRPr="001E5934" w:rsidRDefault="007B5C7E" w:rsidP="00077F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B5C7E" w:rsidRPr="001E5934" w:rsidRDefault="007B5C7E" w:rsidP="00077F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</w:rPr>
              <w:t>Охват ИПВ -% детей до 1 года, получивших 1 дозу вакцины ИПВ</w:t>
            </w:r>
          </w:p>
        </w:tc>
        <w:tc>
          <w:tcPr>
            <w:tcW w:w="1134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700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94.4</w:t>
            </w:r>
          </w:p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(2018)</w:t>
            </w:r>
          </w:p>
        </w:tc>
        <w:tc>
          <w:tcPr>
            <w:tcW w:w="1276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134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844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2126" w:type="dxa"/>
          </w:tcPr>
          <w:p w:rsidR="007B5C7E" w:rsidRPr="001E5934" w:rsidRDefault="007B5C7E" w:rsidP="00077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Не менее 95%</w:t>
            </w:r>
          </w:p>
        </w:tc>
        <w:tc>
          <w:tcPr>
            <w:tcW w:w="1843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</w:tc>
      </w:tr>
      <w:tr w:rsidR="007B5C7E" w:rsidRPr="001E5934" w:rsidTr="00FF3B70">
        <w:tc>
          <w:tcPr>
            <w:tcW w:w="710" w:type="dxa"/>
            <w:vMerge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7B5C7E" w:rsidRPr="001E5934" w:rsidRDefault="007B5C7E" w:rsidP="00077F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B5C7E" w:rsidRPr="001E5934" w:rsidRDefault="007B5C7E" w:rsidP="00077F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</w:rPr>
              <w:t>Охват РВ3 -% детей до 1 года, получивших 3 дозы вакцины РВ</w:t>
            </w:r>
          </w:p>
        </w:tc>
        <w:tc>
          <w:tcPr>
            <w:tcW w:w="1134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700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Введен в </w:t>
            </w:r>
            <w:r w:rsidR="00C66CA4" w:rsidRPr="001E5934">
              <w:rPr>
                <w:rFonts w:ascii="Times New Roman" w:hAnsi="Times New Roman" w:cs="Times New Roman"/>
                <w:sz w:val="28"/>
                <w:szCs w:val="28"/>
              </w:rPr>
              <w:t>IV квартал</w:t>
            </w: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 2019г</w:t>
            </w:r>
          </w:p>
        </w:tc>
        <w:tc>
          <w:tcPr>
            <w:tcW w:w="1276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34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844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2126" w:type="dxa"/>
          </w:tcPr>
          <w:p w:rsidR="007B5C7E" w:rsidRPr="001E5934" w:rsidRDefault="007B5C7E" w:rsidP="00077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Не менее 95%</w:t>
            </w:r>
          </w:p>
        </w:tc>
        <w:tc>
          <w:tcPr>
            <w:tcW w:w="1843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</w:tc>
      </w:tr>
      <w:tr w:rsidR="007B5C7E" w:rsidRPr="001E5934" w:rsidTr="00FF3B70">
        <w:tc>
          <w:tcPr>
            <w:tcW w:w="710" w:type="dxa"/>
            <w:vMerge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7B5C7E" w:rsidRPr="001E5934" w:rsidRDefault="007B5C7E" w:rsidP="00077F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B5C7E" w:rsidRPr="001E5934" w:rsidRDefault="007B5C7E" w:rsidP="00077F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</w:rPr>
              <w:t>Охват ПКВ3 -% детей 1 года жизни, получивших 3 дозы вакцины ПКВ</w:t>
            </w:r>
          </w:p>
        </w:tc>
        <w:tc>
          <w:tcPr>
            <w:tcW w:w="1134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700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94.4</w:t>
            </w:r>
          </w:p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(2018)</w:t>
            </w:r>
          </w:p>
        </w:tc>
        <w:tc>
          <w:tcPr>
            <w:tcW w:w="1276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134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844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2126" w:type="dxa"/>
          </w:tcPr>
          <w:p w:rsidR="007B5C7E" w:rsidRPr="001E5934" w:rsidRDefault="007B5C7E" w:rsidP="00077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Не менее 95%</w:t>
            </w:r>
          </w:p>
        </w:tc>
        <w:tc>
          <w:tcPr>
            <w:tcW w:w="1843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</w:tc>
      </w:tr>
      <w:tr w:rsidR="007B5C7E" w:rsidRPr="001E5934" w:rsidTr="00FF3B70">
        <w:tc>
          <w:tcPr>
            <w:tcW w:w="710" w:type="dxa"/>
            <w:vMerge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7B5C7E" w:rsidRPr="001E5934" w:rsidRDefault="007B5C7E" w:rsidP="00077F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B5C7E" w:rsidRPr="001E5934" w:rsidRDefault="007B5C7E" w:rsidP="00077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</w:rPr>
              <w:t>Охват КПК1 -% детей 1 года жизни, получивших 1-ю дозу корь</w:t>
            </w:r>
            <w:r w:rsidR="004B62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содержащей вакцины</w:t>
            </w:r>
          </w:p>
        </w:tc>
        <w:tc>
          <w:tcPr>
            <w:tcW w:w="1134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700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(2018)</w:t>
            </w:r>
          </w:p>
        </w:tc>
        <w:tc>
          <w:tcPr>
            <w:tcW w:w="1276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134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844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2126" w:type="dxa"/>
          </w:tcPr>
          <w:p w:rsidR="007B5C7E" w:rsidRPr="001E5934" w:rsidRDefault="007B5C7E" w:rsidP="00077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Не менее 96%</w:t>
            </w:r>
          </w:p>
        </w:tc>
        <w:tc>
          <w:tcPr>
            <w:tcW w:w="1843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</w:tc>
      </w:tr>
      <w:tr w:rsidR="007B5C7E" w:rsidRPr="001E5934" w:rsidTr="00FF3B70">
        <w:tc>
          <w:tcPr>
            <w:tcW w:w="710" w:type="dxa"/>
            <w:vMerge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7B5C7E" w:rsidRPr="001E5934" w:rsidRDefault="007B5C7E" w:rsidP="00077F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B5C7E" w:rsidRPr="001E5934" w:rsidRDefault="007B5C7E" w:rsidP="00077F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</w:rPr>
              <w:t>Охват КПК2 -% детей 6 лет жизни, получивших 2-</w:t>
            </w: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ю дозу </w:t>
            </w:r>
            <w:proofErr w:type="spellStart"/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</w:rPr>
              <w:t>корьсодержащей</w:t>
            </w:r>
            <w:proofErr w:type="spellEnd"/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вакцины</w:t>
            </w:r>
          </w:p>
        </w:tc>
        <w:tc>
          <w:tcPr>
            <w:tcW w:w="1134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1700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(2018)</w:t>
            </w:r>
          </w:p>
        </w:tc>
        <w:tc>
          <w:tcPr>
            <w:tcW w:w="1276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134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844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2126" w:type="dxa"/>
          </w:tcPr>
          <w:p w:rsidR="007B5C7E" w:rsidRPr="001E5934" w:rsidRDefault="007B5C7E" w:rsidP="00077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Не менее 96%</w:t>
            </w:r>
          </w:p>
        </w:tc>
        <w:tc>
          <w:tcPr>
            <w:tcW w:w="1843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</w:tc>
      </w:tr>
      <w:tr w:rsidR="007B5C7E" w:rsidRPr="001E5934" w:rsidTr="00FF3B70">
        <w:tc>
          <w:tcPr>
            <w:tcW w:w="710" w:type="dxa"/>
            <w:vMerge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7B5C7E" w:rsidRPr="001E5934" w:rsidRDefault="007B5C7E" w:rsidP="00077F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B5C7E" w:rsidRPr="001E5934" w:rsidRDefault="007B5C7E" w:rsidP="00077F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</w:rPr>
              <w:t>Процент незавершенности –между АКДС1 и АКДС3</w:t>
            </w:r>
          </w:p>
        </w:tc>
        <w:tc>
          <w:tcPr>
            <w:tcW w:w="1134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700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3,8%</w:t>
            </w:r>
          </w:p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(2018)</w:t>
            </w:r>
          </w:p>
        </w:tc>
        <w:tc>
          <w:tcPr>
            <w:tcW w:w="1276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4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7B5C7E" w:rsidRPr="001E5934" w:rsidRDefault="007B5C7E" w:rsidP="00077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Не менее 5%</w:t>
            </w:r>
          </w:p>
        </w:tc>
        <w:tc>
          <w:tcPr>
            <w:tcW w:w="1843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</w:tc>
      </w:tr>
      <w:tr w:rsidR="007B5C7E" w:rsidRPr="001E5934" w:rsidTr="00FF3B70">
        <w:tc>
          <w:tcPr>
            <w:tcW w:w="710" w:type="dxa"/>
            <w:vMerge w:val="restart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</w:tcPr>
          <w:p w:rsidR="007B5C7E" w:rsidRPr="001E5934" w:rsidRDefault="007B5C7E" w:rsidP="00077F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Усиление инфраструктуры и логистики</w:t>
            </w:r>
          </w:p>
        </w:tc>
        <w:tc>
          <w:tcPr>
            <w:tcW w:w="2126" w:type="dxa"/>
          </w:tcPr>
          <w:p w:rsidR="007B5C7E" w:rsidRPr="001E5934" w:rsidRDefault="007B5C7E" w:rsidP="00077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% прививочных пунктов, имеющих оборудование </w:t>
            </w:r>
            <w:proofErr w:type="spellStart"/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</w:rPr>
              <w:t>холодовой</w:t>
            </w:r>
            <w:proofErr w:type="spellEnd"/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цепи, соответствующее требованиям </w:t>
            </w:r>
            <w:proofErr w:type="gramStart"/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</w:rPr>
              <w:t>ВОЗ  (</w:t>
            </w:r>
            <w:proofErr w:type="spellStart"/>
            <w:proofErr w:type="gramEnd"/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</w:rPr>
              <w:t>оборудование,прошедшее</w:t>
            </w:r>
            <w:proofErr w:type="spellEnd"/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</w:rPr>
              <w:t>преквалификацию</w:t>
            </w:r>
            <w:proofErr w:type="spellEnd"/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700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43%</w:t>
            </w:r>
          </w:p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(2018</w:t>
            </w:r>
            <w:r w:rsidR="00472206"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отчет по </w:t>
            </w:r>
            <w:proofErr w:type="spellStart"/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инветаризации</w:t>
            </w:r>
            <w:proofErr w:type="spellEnd"/>
            <w:r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 оборудований ХЦ)</w:t>
            </w:r>
          </w:p>
        </w:tc>
        <w:tc>
          <w:tcPr>
            <w:tcW w:w="1276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60%</w:t>
            </w:r>
          </w:p>
        </w:tc>
        <w:tc>
          <w:tcPr>
            <w:tcW w:w="1134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844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90%</w:t>
            </w:r>
          </w:p>
        </w:tc>
        <w:tc>
          <w:tcPr>
            <w:tcW w:w="2126" w:type="dxa"/>
          </w:tcPr>
          <w:p w:rsidR="007B5C7E" w:rsidRPr="001E5934" w:rsidRDefault="007B5C7E" w:rsidP="00077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</w:tc>
      </w:tr>
      <w:tr w:rsidR="007B5C7E" w:rsidRPr="001E5934" w:rsidTr="00FF3B70">
        <w:tc>
          <w:tcPr>
            <w:tcW w:w="710" w:type="dxa"/>
            <w:vMerge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7B5C7E" w:rsidRPr="001E5934" w:rsidRDefault="007B5C7E" w:rsidP="00077F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B5C7E" w:rsidRPr="001E5934" w:rsidRDefault="007B5C7E" w:rsidP="00077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% </w:t>
            </w:r>
            <w:proofErr w:type="gramStart"/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</w:rPr>
              <w:t>прививочных пунктов</w:t>
            </w:r>
            <w:proofErr w:type="gramEnd"/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F3B70" w:rsidRPr="001E5934">
              <w:rPr>
                <w:rFonts w:ascii="Times New Roman" w:eastAsia="Times New Roman" w:hAnsi="Times New Roman" w:cs="Times New Roman"/>
                <w:sz w:val="28"/>
                <w:szCs w:val="28"/>
              </w:rPr>
              <w:t>ежегодно</w:t>
            </w: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использующих </w:t>
            </w: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средства мониторинга температуры</w:t>
            </w:r>
          </w:p>
        </w:tc>
        <w:tc>
          <w:tcPr>
            <w:tcW w:w="1134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1700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="00472206"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отчет по </w:t>
            </w:r>
            <w:proofErr w:type="spellStart"/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инветаризации</w:t>
            </w:r>
            <w:proofErr w:type="spellEnd"/>
            <w:r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59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оборудований ХЦ)</w:t>
            </w:r>
          </w:p>
        </w:tc>
        <w:tc>
          <w:tcPr>
            <w:tcW w:w="1276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50%</w:t>
            </w:r>
          </w:p>
        </w:tc>
        <w:tc>
          <w:tcPr>
            <w:tcW w:w="1134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75%</w:t>
            </w:r>
          </w:p>
        </w:tc>
        <w:tc>
          <w:tcPr>
            <w:tcW w:w="1844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95%</w:t>
            </w:r>
          </w:p>
        </w:tc>
        <w:tc>
          <w:tcPr>
            <w:tcW w:w="2126" w:type="dxa"/>
          </w:tcPr>
          <w:p w:rsidR="007B5C7E" w:rsidRPr="001E5934" w:rsidRDefault="007B5C7E" w:rsidP="00077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</w:tc>
      </w:tr>
      <w:tr w:rsidR="007B5C7E" w:rsidRPr="001E5934" w:rsidTr="00FF3B70">
        <w:tc>
          <w:tcPr>
            <w:tcW w:w="710" w:type="dxa"/>
            <w:vMerge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7B5C7E" w:rsidRPr="001E5934" w:rsidRDefault="007B5C7E" w:rsidP="00077F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B5C7E" w:rsidRPr="001E5934" w:rsidRDefault="007B5C7E" w:rsidP="00077F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</w:rPr>
              <w:t>% учреждений общ</w:t>
            </w: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-г</w:t>
            </w: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здравоохранения с обученным сотрудником по </w:t>
            </w: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DHIS</w:t>
            </w: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</w:rPr>
              <w:t>-2</w:t>
            </w:r>
          </w:p>
        </w:tc>
        <w:tc>
          <w:tcPr>
            <w:tcW w:w="1134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700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844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2126" w:type="dxa"/>
          </w:tcPr>
          <w:p w:rsidR="007B5C7E" w:rsidRPr="001E5934" w:rsidRDefault="007B5C7E" w:rsidP="00077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</w:tc>
      </w:tr>
      <w:tr w:rsidR="007B5C7E" w:rsidRPr="001E5934" w:rsidTr="00FF3B70">
        <w:tc>
          <w:tcPr>
            <w:tcW w:w="710" w:type="dxa"/>
            <w:vMerge w:val="restart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vMerge w:val="restart"/>
          </w:tcPr>
          <w:p w:rsidR="007B5C7E" w:rsidRPr="001E5934" w:rsidRDefault="007B5C7E" w:rsidP="00077F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Усиление мониторинга и системы эпидемиологического надзора</w:t>
            </w:r>
          </w:p>
        </w:tc>
        <w:tc>
          <w:tcPr>
            <w:tcW w:w="2126" w:type="dxa"/>
          </w:tcPr>
          <w:p w:rsidR="007B5C7E" w:rsidRPr="001E5934" w:rsidRDefault="007B5C7E" w:rsidP="00077F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случаев передачи дикого </w:t>
            </w:r>
            <w:proofErr w:type="spellStart"/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полиовируса</w:t>
            </w:r>
            <w:proofErr w:type="spellEnd"/>
          </w:p>
        </w:tc>
        <w:tc>
          <w:tcPr>
            <w:tcW w:w="1134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700" w:type="dxa"/>
          </w:tcPr>
          <w:p w:rsidR="007B5C7E" w:rsidRPr="001E5934" w:rsidRDefault="007B5C7E" w:rsidP="00077F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7B5C7E" w:rsidRPr="001E5934" w:rsidRDefault="007B5C7E" w:rsidP="00077F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(2018)</w:t>
            </w:r>
          </w:p>
        </w:tc>
        <w:tc>
          <w:tcPr>
            <w:tcW w:w="1276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4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7B5C7E" w:rsidRPr="001E5934" w:rsidRDefault="007B5C7E" w:rsidP="00077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Поддержание статуса страны, свободной от полиомиелита</w:t>
            </w:r>
          </w:p>
        </w:tc>
        <w:tc>
          <w:tcPr>
            <w:tcW w:w="1843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</w:tc>
      </w:tr>
      <w:tr w:rsidR="007B5C7E" w:rsidRPr="001E5934" w:rsidTr="00FF3B70">
        <w:tc>
          <w:tcPr>
            <w:tcW w:w="710" w:type="dxa"/>
            <w:vMerge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7B5C7E" w:rsidRPr="001E5934" w:rsidRDefault="007B5C7E" w:rsidP="00077F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B5C7E" w:rsidRPr="001E5934" w:rsidRDefault="007B5C7E" w:rsidP="00077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Статус прерывания передачи эндемичных кори и краснухи (КК)</w:t>
            </w:r>
          </w:p>
        </w:tc>
        <w:tc>
          <w:tcPr>
            <w:tcW w:w="1134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700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возобновлен</w:t>
            </w:r>
          </w:p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(2018)</w:t>
            </w:r>
          </w:p>
        </w:tc>
        <w:tc>
          <w:tcPr>
            <w:tcW w:w="1276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прерван</w:t>
            </w:r>
          </w:p>
        </w:tc>
        <w:tc>
          <w:tcPr>
            <w:tcW w:w="1134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прерван</w:t>
            </w:r>
          </w:p>
        </w:tc>
        <w:tc>
          <w:tcPr>
            <w:tcW w:w="1844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подготовка к процессу верификации элиминации КК</w:t>
            </w:r>
          </w:p>
        </w:tc>
        <w:tc>
          <w:tcPr>
            <w:tcW w:w="2126" w:type="dxa"/>
          </w:tcPr>
          <w:p w:rsidR="007B5C7E" w:rsidRPr="001E5934" w:rsidRDefault="007B5C7E" w:rsidP="00077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Элиминация кори и краснухи</w:t>
            </w:r>
          </w:p>
        </w:tc>
        <w:tc>
          <w:tcPr>
            <w:tcW w:w="1843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</w:tc>
      </w:tr>
      <w:tr w:rsidR="007B5C7E" w:rsidRPr="001E5934" w:rsidTr="00FF3B70">
        <w:tc>
          <w:tcPr>
            <w:tcW w:w="710" w:type="dxa"/>
            <w:vMerge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7B5C7E" w:rsidRPr="001E5934" w:rsidRDefault="007B5C7E" w:rsidP="00077F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B5C7E" w:rsidRPr="001E5934" w:rsidRDefault="007B5C7E" w:rsidP="00077F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Устойчивое исключение местных (эндемичных) случаев дифтерии</w:t>
            </w:r>
          </w:p>
        </w:tc>
        <w:tc>
          <w:tcPr>
            <w:tcW w:w="1134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(2018)</w:t>
            </w:r>
          </w:p>
        </w:tc>
        <w:tc>
          <w:tcPr>
            <w:tcW w:w="1276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4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7B5C7E" w:rsidRPr="001E5934" w:rsidRDefault="007B5C7E" w:rsidP="00077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Нет эндемичных случаев дифтерии</w:t>
            </w:r>
          </w:p>
        </w:tc>
        <w:tc>
          <w:tcPr>
            <w:tcW w:w="1843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</w:tc>
      </w:tr>
      <w:tr w:rsidR="007B5C7E" w:rsidRPr="001E5934" w:rsidTr="00FF3B70">
        <w:tc>
          <w:tcPr>
            <w:tcW w:w="710" w:type="dxa"/>
            <w:vMerge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7B5C7E" w:rsidRPr="001E5934" w:rsidRDefault="007B5C7E" w:rsidP="00077F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B5C7E" w:rsidRPr="001E5934" w:rsidRDefault="007B5C7E" w:rsidP="00077F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</w:rPr>
              <w:t>Распространен</w:t>
            </w: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ность поверхностного антигена (</w:t>
            </w: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HBsAg</w:t>
            </w: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среди </w:t>
            </w:r>
            <w:proofErr w:type="spellStart"/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</w:rPr>
              <w:t>вакцинироованных</w:t>
            </w:r>
            <w:proofErr w:type="spellEnd"/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когорт</w:t>
            </w:r>
          </w:p>
        </w:tc>
        <w:tc>
          <w:tcPr>
            <w:tcW w:w="1134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1700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≤ 05% </w:t>
            </w: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(по данным исследования)</w:t>
            </w:r>
          </w:p>
        </w:tc>
        <w:tc>
          <w:tcPr>
            <w:tcW w:w="1844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2126" w:type="dxa"/>
          </w:tcPr>
          <w:p w:rsidR="007B5C7E" w:rsidRPr="001E5934" w:rsidRDefault="007B5C7E" w:rsidP="00077F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≤ 0.5% </w:t>
            </w: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распространенность </w:t>
            </w: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HBsAg</w:t>
            </w:r>
            <w:r w:rsidRPr="001E5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среди вакцинированных когорт</w:t>
            </w:r>
          </w:p>
        </w:tc>
        <w:tc>
          <w:tcPr>
            <w:tcW w:w="1843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МЗ КР</w:t>
            </w:r>
          </w:p>
        </w:tc>
      </w:tr>
      <w:tr w:rsidR="007B5C7E" w:rsidRPr="001E5934" w:rsidTr="00FF3B70">
        <w:tc>
          <w:tcPr>
            <w:tcW w:w="710" w:type="dxa"/>
            <w:vMerge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7B5C7E" w:rsidRPr="001E5934" w:rsidRDefault="007B5C7E" w:rsidP="00077F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B5C7E" w:rsidRPr="001E5934" w:rsidRDefault="007B5C7E" w:rsidP="00077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Принятие осознанных решений в отношении новых вакцин на основании рассмотренных НТГЭИ фактических данных</w:t>
            </w:r>
          </w:p>
        </w:tc>
        <w:tc>
          <w:tcPr>
            <w:tcW w:w="1134" w:type="dxa"/>
          </w:tcPr>
          <w:p w:rsidR="007B5C7E" w:rsidRPr="001E5934" w:rsidRDefault="007B5C7E" w:rsidP="00077FCD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700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ВПЧ</w:t>
            </w:r>
          </w:p>
        </w:tc>
        <w:tc>
          <w:tcPr>
            <w:tcW w:w="1134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4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Рекомендации НТГЭИ МЗ КР</w:t>
            </w:r>
          </w:p>
        </w:tc>
        <w:tc>
          <w:tcPr>
            <w:tcW w:w="1843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</w:tc>
      </w:tr>
      <w:tr w:rsidR="007B5C7E" w:rsidRPr="001E5934" w:rsidTr="00FF3B70">
        <w:tc>
          <w:tcPr>
            <w:tcW w:w="710" w:type="dxa"/>
            <w:vMerge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7B5C7E" w:rsidRPr="001E5934" w:rsidRDefault="007B5C7E" w:rsidP="00077F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B5C7E" w:rsidRPr="001E5934" w:rsidRDefault="007B5C7E" w:rsidP="00077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Финансовая самодостаточность в закупке вакцин для плановой иммунизации (</w:t>
            </w:r>
            <w:r w:rsidR="00FF3B70" w:rsidRPr="001E5934">
              <w:rPr>
                <w:rFonts w:ascii="Times New Roman" w:hAnsi="Times New Roman" w:cs="Times New Roman"/>
                <w:sz w:val="28"/>
                <w:szCs w:val="28"/>
              </w:rPr>
              <w:t xml:space="preserve">доля государственного </w:t>
            </w: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финансирования</w:t>
            </w:r>
          </w:p>
        </w:tc>
        <w:tc>
          <w:tcPr>
            <w:tcW w:w="1134" w:type="dxa"/>
          </w:tcPr>
          <w:p w:rsidR="007B5C7E" w:rsidRPr="001E5934" w:rsidRDefault="007B5C7E" w:rsidP="00077FCD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700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45% (</w:t>
            </w:r>
            <w:r w:rsidRPr="001E59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JRF</w:t>
            </w: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34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844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60%</w:t>
            </w:r>
          </w:p>
        </w:tc>
        <w:tc>
          <w:tcPr>
            <w:tcW w:w="2126" w:type="dxa"/>
          </w:tcPr>
          <w:p w:rsidR="007B5C7E" w:rsidRPr="001E5934" w:rsidRDefault="00DD7C6D" w:rsidP="00077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Обеспечен бесперебойное поставка вакцин и расходных материалов</w:t>
            </w:r>
          </w:p>
        </w:tc>
        <w:tc>
          <w:tcPr>
            <w:tcW w:w="1843" w:type="dxa"/>
          </w:tcPr>
          <w:p w:rsidR="007B5C7E" w:rsidRPr="001E5934" w:rsidRDefault="007B5C7E" w:rsidP="00077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934">
              <w:rPr>
                <w:rFonts w:ascii="Times New Roman" w:hAnsi="Times New Roman" w:cs="Times New Roman"/>
                <w:sz w:val="28"/>
                <w:szCs w:val="28"/>
              </w:rPr>
              <w:t>МЗ КР</w:t>
            </w:r>
          </w:p>
        </w:tc>
      </w:tr>
    </w:tbl>
    <w:p w:rsidR="006F32F7" w:rsidRPr="001E5934" w:rsidRDefault="006F32F7">
      <w:pPr>
        <w:rPr>
          <w:rFonts w:ascii="Times New Roman" w:hAnsi="Times New Roman" w:cs="Times New Roman"/>
          <w:sz w:val="28"/>
          <w:szCs w:val="28"/>
          <w:shd w:val="clear" w:color="auto" w:fill="FFFFFF"/>
        </w:rPr>
        <w:sectPr w:rsidR="006F32F7" w:rsidRPr="001E5934" w:rsidSect="006F32F7">
          <w:pgSz w:w="16838" w:h="11906" w:orient="landscape"/>
          <w:pgMar w:top="1134" w:right="1134" w:bottom="1701" w:left="1134" w:header="709" w:footer="845" w:gutter="0"/>
          <w:pgNumType w:start="1"/>
          <w:cols w:space="708"/>
          <w:docGrid w:linePitch="360"/>
        </w:sectPr>
      </w:pPr>
    </w:p>
    <w:p w:rsidR="00BC50AA" w:rsidRPr="001E5934" w:rsidRDefault="00BC50AA" w:rsidP="0059600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C50AA" w:rsidRPr="001E5934" w:rsidSect="00A71A2D">
      <w:pgSz w:w="11906" w:h="16838"/>
      <w:pgMar w:top="1134" w:right="1134" w:bottom="1134" w:left="1701" w:header="709" w:footer="84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2EC1" w:rsidRDefault="00F22EC1" w:rsidP="003F0076">
      <w:pPr>
        <w:spacing w:after="0" w:line="240" w:lineRule="auto"/>
      </w:pPr>
      <w:r>
        <w:separator/>
      </w:r>
    </w:p>
  </w:endnote>
  <w:endnote w:type="continuationSeparator" w:id="0">
    <w:p w:rsidR="00F22EC1" w:rsidRDefault="00F22EC1" w:rsidP="003F0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Neue-Ligh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-Ligh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5417" w:rsidRPr="0017230D" w:rsidRDefault="00F45417" w:rsidP="00201EE9">
    <w:pPr>
      <w:spacing w:after="0" w:line="240" w:lineRule="auto"/>
      <w:ind w:left="4820"/>
      <w:jc w:val="right"/>
      <w:rPr>
        <w:rFonts w:ascii="Times New Roman" w:hAnsi="Times New Roman" w:cs="Times New Roman"/>
        <w:sz w:val="24"/>
        <w:szCs w:val="24"/>
      </w:rPr>
    </w:pPr>
    <w:r w:rsidRPr="0017230D">
      <w:rPr>
        <w:rFonts w:ascii="Times New Roman" w:hAnsi="Times New Roman" w:cs="Times New Roman"/>
        <w:sz w:val="24"/>
        <w:szCs w:val="24"/>
        <w:lang w:val="ky-KG"/>
      </w:rPr>
      <w:t xml:space="preserve">Министр ______________ </w:t>
    </w:r>
    <w:r w:rsidRPr="0017230D">
      <w:rPr>
        <w:rFonts w:ascii="Times New Roman" w:hAnsi="Times New Roman" w:cs="Times New Roman"/>
        <w:sz w:val="24"/>
        <w:szCs w:val="24"/>
      </w:rPr>
      <w:t xml:space="preserve">К.С. </w:t>
    </w:r>
    <w:proofErr w:type="spellStart"/>
    <w:r w:rsidRPr="0017230D">
      <w:rPr>
        <w:rFonts w:ascii="Times New Roman" w:hAnsi="Times New Roman" w:cs="Times New Roman"/>
        <w:sz w:val="24"/>
        <w:szCs w:val="24"/>
      </w:rPr>
      <w:t>Чолпонбаев</w:t>
    </w:r>
    <w:proofErr w:type="spellEnd"/>
  </w:p>
  <w:p w:rsidR="00F45417" w:rsidRDefault="00F45417" w:rsidP="00201EE9">
    <w:pPr>
      <w:spacing w:after="0" w:line="240" w:lineRule="auto"/>
      <w:ind w:left="4820"/>
      <w:jc w:val="right"/>
      <w:rPr>
        <w:rFonts w:ascii="Times New Roman" w:hAnsi="Times New Roman" w:cs="Times New Roman"/>
        <w:sz w:val="24"/>
        <w:szCs w:val="24"/>
        <w:lang w:val="ky-KG"/>
      </w:rPr>
    </w:pPr>
    <w:r w:rsidRPr="0017230D">
      <w:rPr>
        <w:rFonts w:ascii="Times New Roman" w:hAnsi="Times New Roman" w:cs="Times New Roman"/>
        <w:sz w:val="24"/>
        <w:szCs w:val="24"/>
      </w:rPr>
      <w:t xml:space="preserve">«___» __________ 2019 </w:t>
    </w:r>
    <w:r>
      <w:rPr>
        <w:rFonts w:ascii="Times New Roman" w:hAnsi="Times New Roman" w:cs="Times New Roman"/>
        <w:sz w:val="24"/>
        <w:szCs w:val="24"/>
      </w:rPr>
      <w:t>года</w:t>
    </w:r>
  </w:p>
  <w:p w:rsidR="00F45417" w:rsidRDefault="00F45417" w:rsidP="00201EE9">
    <w:pPr>
      <w:spacing w:after="0" w:line="240" w:lineRule="auto"/>
      <w:jc w:val="right"/>
      <w:rPr>
        <w:rFonts w:ascii="Times New Roman" w:hAnsi="Times New Roman" w:cs="Times New Roman"/>
        <w:sz w:val="24"/>
        <w:szCs w:val="24"/>
        <w:lang w:val="ky-KG"/>
      </w:rPr>
    </w:pPr>
  </w:p>
  <w:p w:rsidR="00F45417" w:rsidRPr="003E1F87" w:rsidRDefault="00F45417" w:rsidP="00201EE9">
    <w:pPr>
      <w:spacing w:after="0" w:line="240" w:lineRule="auto"/>
      <w:ind w:left="4820"/>
      <w:jc w:val="right"/>
      <w:rPr>
        <w:rFonts w:ascii="Times New Roman" w:hAnsi="Times New Roman" w:cs="Times New Roman"/>
        <w:sz w:val="24"/>
        <w:szCs w:val="24"/>
        <w:lang w:val="ky-KG"/>
      </w:rPr>
    </w:pPr>
    <w:r>
      <w:rPr>
        <w:rFonts w:ascii="Times New Roman" w:hAnsi="Times New Roman" w:cs="Times New Roman"/>
        <w:sz w:val="24"/>
        <w:szCs w:val="24"/>
        <w:lang w:val="ky-KG"/>
      </w:rPr>
      <w:t>23</w:t>
    </w:r>
  </w:p>
  <w:p w:rsidR="00F45417" w:rsidRDefault="00F45417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5417" w:rsidRDefault="00F45417" w:rsidP="00A71A2D">
    <w:pPr>
      <w:pStyle w:val="af"/>
      <w:rPr>
        <w:rFonts w:ascii="Times New Roman" w:hAnsi="Times New Roman" w:cs="Times New Roman"/>
        <w:sz w:val="20"/>
        <w:szCs w:val="20"/>
      </w:rPr>
    </w:pPr>
  </w:p>
  <w:p w:rsidR="00F45417" w:rsidRDefault="00F45417" w:rsidP="005027EB">
    <w:pPr>
      <w:pStyle w:val="af"/>
      <w:tabs>
        <w:tab w:val="clear" w:pos="9355"/>
        <w:tab w:val="right" w:pos="9071"/>
      </w:tabs>
      <w:rPr>
        <w:rFonts w:ascii="Times New Roman" w:hAnsi="Times New Roman" w:cs="Times New Roman"/>
        <w:sz w:val="20"/>
        <w:szCs w:val="20"/>
      </w:rPr>
    </w:pPr>
  </w:p>
  <w:p w:rsidR="00F45417" w:rsidRPr="00A71A2D" w:rsidRDefault="00F45417" w:rsidP="005027EB">
    <w:pPr>
      <w:pStyle w:val="af"/>
      <w:tabs>
        <w:tab w:val="clear" w:pos="9355"/>
        <w:tab w:val="right" w:pos="9071"/>
      </w:tabs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Министр </w:t>
    </w:r>
    <w:r>
      <w:rPr>
        <w:rFonts w:ascii="Times New Roman" w:hAnsi="Times New Roman" w:cs="Times New Roman"/>
        <w:sz w:val="20"/>
        <w:szCs w:val="20"/>
        <w:lang w:val="ky-KG"/>
      </w:rPr>
      <w:t>Абдикаримо</w:t>
    </w:r>
    <w:r>
      <w:rPr>
        <w:rFonts w:ascii="Times New Roman" w:hAnsi="Times New Roman" w:cs="Times New Roman"/>
        <w:sz w:val="20"/>
        <w:szCs w:val="20"/>
      </w:rPr>
      <w:t xml:space="preserve">в </w:t>
    </w:r>
    <w:r>
      <w:rPr>
        <w:rFonts w:ascii="Times New Roman" w:hAnsi="Times New Roman" w:cs="Times New Roman"/>
        <w:sz w:val="20"/>
        <w:szCs w:val="20"/>
        <w:lang w:val="ky-KG"/>
      </w:rPr>
      <w:t>С</w:t>
    </w:r>
    <w:r>
      <w:rPr>
        <w:rFonts w:ascii="Times New Roman" w:hAnsi="Times New Roman" w:cs="Times New Roman"/>
        <w:sz w:val="20"/>
        <w:szCs w:val="20"/>
      </w:rPr>
      <w:t>.</w:t>
    </w:r>
    <w:r>
      <w:rPr>
        <w:rFonts w:ascii="Times New Roman" w:hAnsi="Times New Roman" w:cs="Times New Roman"/>
        <w:sz w:val="20"/>
        <w:szCs w:val="20"/>
        <w:lang w:val="ky-KG"/>
      </w:rPr>
      <w:t>Т</w:t>
    </w:r>
    <w:r w:rsidRPr="00A71A2D">
      <w:rPr>
        <w:rFonts w:ascii="Times New Roman" w:hAnsi="Times New Roman" w:cs="Times New Roman"/>
        <w:sz w:val="20"/>
        <w:szCs w:val="20"/>
      </w:rPr>
      <w:t>.____</w:t>
    </w:r>
    <w:r>
      <w:rPr>
        <w:rFonts w:ascii="Times New Roman" w:hAnsi="Times New Roman" w:cs="Times New Roman"/>
        <w:sz w:val="20"/>
        <w:szCs w:val="20"/>
      </w:rPr>
      <w:t>________</w:t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  <w:t>«____» __________ 2020</w:t>
    </w:r>
    <w:r w:rsidRPr="00A71A2D">
      <w:rPr>
        <w:rFonts w:ascii="Times New Roman" w:hAnsi="Times New Roman" w:cs="Times New Roman"/>
        <w:sz w:val="20"/>
        <w:szCs w:val="20"/>
      </w:rPr>
      <w:t xml:space="preserve"> года</w:t>
    </w:r>
  </w:p>
  <w:p w:rsidR="00F45417" w:rsidRPr="00A71A2D" w:rsidRDefault="00F45417" w:rsidP="005027EB">
    <w:pPr>
      <w:pStyle w:val="af"/>
      <w:tabs>
        <w:tab w:val="clear" w:pos="9355"/>
        <w:tab w:val="right" w:pos="9071"/>
      </w:tabs>
      <w:rPr>
        <w:rFonts w:ascii="Times New Roman" w:hAnsi="Times New Roman" w:cs="Times New Roman"/>
        <w:sz w:val="20"/>
        <w:szCs w:val="20"/>
      </w:rPr>
    </w:pPr>
  </w:p>
  <w:p w:rsidR="00F45417" w:rsidRPr="00A71A2D" w:rsidRDefault="00F45417" w:rsidP="005027EB">
    <w:pPr>
      <w:pStyle w:val="af"/>
      <w:tabs>
        <w:tab w:val="clear" w:pos="9355"/>
        <w:tab w:val="right" w:pos="9071"/>
      </w:tabs>
      <w:rPr>
        <w:rFonts w:ascii="Times New Roman" w:hAnsi="Times New Roman" w:cs="Times New Roman"/>
        <w:sz w:val="20"/>
        <w:szCs w:val="20"/>
      </w:rPr>
    </w:pPr>
    <w:proofErr w:type="spellStart"/>
    <w:r w:rsidRPr="00A71A2D">
      <w:rPr>
        <w:rFonts w:ascii="Times New Roman" w:hAnsi="Times New Roman" w:cs="Times New Roman"/>
        <w:sz w:val="20"/>
        <w:szCs w:val="20"/>
      </w:rPr>
      <w:t>Зав.юридическим</w:t>
    </w:r>
    <w:proofErr w:type="spellEnd"/>
    <w:r w:rsidRPr="00A71A2D">
      <w:rPr>
        <w:rFonts w:ascii="Times New Roman" w:hAnsi="Times New Roman" w:cs="Times New Roman"/>
        <w:sz w:val="20"/>
        <w:szCs w:val="20"/>
      </w:rPr>
      <w:t xml:space="preserve"> отделом </w:t>
    </w:r>
    <w:proofErr w:type="spellStart"/>
    <w:r w:rsidRPr="00A71A2D">
      <w:rPr>
        <w:rFonts w:ascii="Times New Roman" w:hAnsi="Times New Roman" w:cs="Times New Roman"/>
        <w:sz w:val="20"/>
        <w:szCs w:val="20"/>
      </w:rPr>
      <w:t>Жумакеев</w:t>
    </w:r>
    <w:proofErr w:type="spellEnd"/>
    <w:r w:rsidRPr="00A71A2D">
      <w:rPr>
        <w:rFonts w:ascii="Times New Roman" w:hAnsi="Times New Roman" w:cs="Times New Roman"/>
        <w:sz w:val="20"/>
        <w:szCs w:val="20"/>
      </w:rPr>
      <w:t xml:space="preserve"> А.Б.________</w:t>
    </w:r>
    <w:r w:rsidRPr="00A71A2D">
      <w:rPr>
        <w:rFonts w:ascii="Times New Roman" w:hAnsi="Times New Roman" w:cs="Times New Roman"/>
        <w:sz w:val="20"/>
        <w:szCs w:val="20"/>
      </w:rPr>
      <w:tab/>
    </w:r>
    <w:r w:rsidRPr="00A71A2D"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>«____» __________ 2020 года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2EC1" w:rsidRDefault="00F22EC1" w:rsidP="003F0076">
      <w:pPr>
        <w:spacing w:after="0" w:line="240" w:lineRule="auto"/>
      </w:pPr>
      <w:r>
        <w:separator/>
      </w:r>
    </w:p>
  </w:footnote>
  <w:footnote w:type="continuationSeparator" w:id="0">
    <w:p w:rsidR="00F22EC1" w:rsidRDefault="00F22EC1" w:rsidP="003F00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011B4"/>
    <w:multiLevelType w:val="hybridMultilevel"/>
    <w:tmpl w:val="C16CDD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16D5F"/>
    <w:multiLevelType w:val="hybridMultilevel"/>
    <w:tmpl w:val="EC004BD4"/>
    <w:lvl w:ilvl="0" w:tplc="F8486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882046"/>
    <w:multiLevelType w:val="hybridMultilevel"/>
    <w:tmpl w:val="CED44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59385B"/>
    <w:multiLevelType w:val="hybridMultilevel"/>
    <w:tmpl w:val="68A87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B9195C"/>
    <w:multiLevelType w:val="hybridMultilevel"/>
    <w:tmpl w:val="C10EDB90"/>
    <w:lvl w:ilvl="0" w:tplc="E76014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FB43D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CA8FD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5A649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F006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0A0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6EC2E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00CD7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1682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E08778F"/>
    <w:multiLevelType w:val="multilevel"/>
    <w:tmpl w:val="135E547C"/>
    <w:lvl w:ilvl="0">
      <w:start w:val="4"/>
      <w:numFmt w:val="decimal"/>
      <w:lvlText w:val="%1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color w:val="000000"/>
      </w:rPr>
    </w:lvl>
  </w:abstractNum>
  <w:abstractNum w:abstractNumId="6">
    <w:nsid w:val="13B83D34"/>
    <w:multiLevelType w:val="hybridMultilevel"/>
    <w:tmpl w:val="4DC6F704"/>
    <w:lvl w:ilvl="0" w:tplc="FBACB66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256099"/>
    <w:multiLevelType w:val="hybridMultilevel"/>
    <w:tmpl w:val="275E9A14"/>
    <w:lvl w:ilvl="0" w:tplc="FBACB664">
      <w:start w:val="1"/>
      <w:numFmt w:val="bullet"/>
      <w:lvlText w:val="-"/>
      <w:lvlJc w:val="left"/>
      <w:pPr>
        <w:ind w:left="757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8">
    <w:nsid w:val="19D36EB9"/>
    <w:multiLevelType w:val="multilevel"/>
    <w:tmpl w:val="FBE8BD5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nsid w:val="1DC716D2"/>
    <w:multiLevelType w:val="hybridMultilevel"/>
    <w:tmpl w:val="368E67AE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219F01DB"/>
    <w:multiLevelType w:val="hybridMultilevel"/>
    <w:tmpl w:val="0B9A7AFC"/>
    <w:lvl w:ilvl="0" w:tplc="6C54759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2B2B2B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0B5CD8"/>
    <w:multiLevelType w:val="hybridMultilevel"/>
    <w:tmpl w:val="1C3EF228"/>
    <w:lvl w:ilvl="0" w:tplc="FBACB66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6D6ACB"/>
    <w:multiLevelType w:val="multilevel"/>
    <w:tmpl w:val="AFF4D36A"/>
    <w:lvl w:ilvl="0">
      <w:start w:val="1"/>
      <w:numFmt w:val="upperRoman"/>
      <w:pStyle w:val="Quick1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7772F80"/>
    <w:multiLevelType w:val="hybridMultilevel"/>
    <w:tmpl w:val="0992600C"/>
    <w:lvl w:ilvl="0" w:tplc="FBACB66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880546"/>
    <w:multiLevelType w:val="hybridMultilevel"/>
    <w:tmpl w:val="ED963224"/>
    <w:lvl w:ilvl="0" w:tplc="04190013">
      <w:start w:val="1"/>
      <w:numFmt w:val="upperRoman"/>
      <w:lvlText w:val="%1."/>
      <w:lvlJc w:val="righ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5">
    <w:nsid w:val="2A1822F3"/>
    <w:multiLevelType w:val="hybridMultilevel"/>
    <w:tmpl w:val="1A7A38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605905"/>
    <w:multiLevelType w:val="hybridMultilevel"/>
    <w:tmpl w:val="53EC1CEC"/>
    <w:lvl w:ilvl="0" w:tplc="DED410D6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C57C2E"/>
    <w:multiLevelType w:val="hybridMultilevel"/>
    <w:tmpl w:val="CB16C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62512A"/>
    <w:multiLevelType w:val="hybridMultilevel"/>
    <w:tmpl w:val="0B506862"/>
    <w:lvl w:ilvl="0" w:tplc="FBACB66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8F4B2B"/>
    <w:multiLevelType w:val="multilevel"/>
    <w:tmpl w:val="8DDC9288"/>
    <w:lvl w:ilvl="0">
      <w:start w:val="1"/>
      <w:numFmt w:val="decimal"/>
      <w:lvlText w:val="%1."/>
      <w:lvlJc w:val="left"/>
      <w:pPr>
        <w:ind w:left="465" w:hanging="465"/>
      </w:pPr>
      <w:rPr>
        <w:rFonts w:ascii="Arial" w:eastAsia="Times New Roman" w:hAnsi="Arial" w:cs="Arial"/>
        <w:color w:val="2B2B2B"/>
      </w:rPr>
    </w:lvl>
    <w:lvl w:ilvl="1">
      <w:start w:val="1"/>
      <w:numFmt w:val="decimal"/>
      <w:lvlText w:val="%1.%2."/>
      <w:lvlJc w:val="left"/>
      <w:pPr>
        <w:ind w:left="1117" w:hanging="720"/>
      </w:pPr>
      <w:rPr>
        <w:rFonts w:eastAsiaTheme="minorHAnsi" w:hint="default"/>
        <w:color w:val="2B2B2B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eastAsiaTheme="minorHAnsi" w:hint="default"/>
        <w:color w:val="2B2B2B"/>
      </w:rPr>
    </w:lvl>
    <w:lvl w:ilvl="3">
      <w:start w:val="1"/>
      <w:numFmt w:val="decimal"/>
      <w:lvlText w:val="%1.%2.%3.%4."/>
      <w:lvlJc w:val="left"/>
      <w:pPr>
        <w:ind w:left="2271" w:hanging="1080"/>
      </w:pPr>
      <w:rPr>
        <w:rFonts w:eastAsiaTheme="minorHAnsi" w:hint="default"/>
        <w:color w:val="2B2B2B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eastAsiaTheme="minorHAnsi" w:hint="default"/>
        <w:color w:val="2B2B2B"/>
      </w:rPr>
    </w:lvl>
    <w:lvl w:ilvl="5">
      <w:start w:val="1"/>
      <w:numFmt w:val="decimal"/>
      <w:lvlText w:val="%1.%2.%3.%4.%5.%6."/>
      <w:lvlJc w:val="left"/>
      <w:pPr>
        <w:ind w:left="3425" w:hanging="1440"/>
      </w:pPr>
      <w:rPr>
        <w:rFonts w:eastAsiaTheme="minorHAnsi" w:hint="default"/>
        <w:color w:val="2B2B2B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eastAsiaTheme="minorHAnsi" w:hint="default"/>
        <w:color w:val="2B2B2B"/>
      </w:rPr>
    </w:lvl>
    <w:lvl w:ilvl="7">
      <w:start w:val="1"/>
      <w:numFmt w:val="decimal"/>
      <w:lvlText w:val="%1.%2.%3.%4.%5.%6.%7.%8."/>
      <w:lvlJc w:val="left"/>
      <w:pPr>
        <w:ind w:left="4579" w:hanging="1800"/>
      </w:pPr>
      <w:rPr>
        <w:rFonts w:eastAsiaTheme="minorHAnsi" w:hint="default"/>
        <w:color w:val="2B2B2B"/>
      </w:rPr>
    </w:lvl>
    <w:lvl w:ilvl="8">
      <w:start w:val="1"/>
      <w:numFmt w:val="decimal"/>
      <w:lvlText w:val="%1.%2.%3.%4.%5.%6.%7.%8.%9."/>
      <w:lvlJc w:val="left"/>
      <w:pPr>
        <w:ind w:left="5336" w:hanging="2160"/>
      </w:pPr>
      <w:rPr>
        <w:rFonts w:eastAsiaTheme="minorHAnsi" w:hint="default"/>
        <w:color w:val="2B2B2B"/>
      </w:rPr>
    </w:lvl>
  </w:abstractNum>
  <w:abstractNum w:abstractNumId="20">
    <w:nsid w:val="3DEF42E7"/>
    <w:multiLevelType w:val="hybridMultilevel"/>
    <w:tmpl w:val="968CDE40"/>
    <w:lvl w:ilvl="0" w:tplc="FBACB66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F66F7F"/>
    <w:multiLevelType w:val="hybridMultilevel"/>
    <w:tmpl w:val="3DB491FA"/>
    <w:lvl w:ilvl="0" w:tplc="FBACB66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C7362A"/>
    <w:multiLevelType w:val="multilevel"/>
    <w:tmpl w:val="BFB885A4"/>
    <w:lvl w:ilvl="0">
      <w:start w:val="1"/>
      <w:numFmt w:val="upperRoman"/>
      <w:lvlText w:val="%1."/>
      <w:lvlJc w:val="left"/>
      <w:pPr>
        <w:ind w:left="111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7" w:hanging="2160"/>
      </w:pPr>
      <w:rPr>
        <w:rFonts w:hint="default"/>
      </w:rPr>
    </w:lvl>
  </w:abstractNum>
  <w:abstractNum w:abstractNumId="23">
    <w:nsid w:val="44663476"/>
    <w:multiLevelType w:val="hybridMultilevel"/>
    <w:tmpl w:val="B972CDC4"/>
    <w:lvl w:ilvl="0" w:tplc="FBACB66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571FCE"/>
    <w:multiLevelType w:val="multilevel"/>
    <w:tmpl w:val="B6707D0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>
    <w:nsid w:val="477E5FAC"/>
    <w:multiLevelType w:val="multilevel"/>
    <w:tmpl w:val="3F8A21B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>
      <w:start w:val="1"/>
      <w:numFmt w:val="decimal"/>
      <w:isLgl/>
      <w:lvlText w:val="%1.%2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5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2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56" w:hanging="1800"/>
      </w:pPr>
      <w:rPr>
        <w:rFonts w:hint="default"/>
      </w:rPr>
    </w:lvl>
  </w:abstractNum>
  <w:abstractNum w:abstractNumId="26">
    <w:nsid w:val="47FC5E6C"/>
    <w:multiLevelType w:val="hybridMultilevel"/>
    <w:tmpl w:val="493272C4"/>
    <w:lvl w:ilvl="0" w:tplc="FBACB66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0971AF"/>
    <w:multiLevelType w:val="hybridMultilevel"/>
    <w:tmpl w:val="2F9AAFC2"/>
    <w:lvl w:ilvl="0" w:tplc="FBACB66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B8B58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4C7B4FFD"/>
    <w:multiLevelType w:val="hybridMultilevel"/>
    <w:tmpl w:val="F1A4C9B4"/>
    <w:lvl w:ilvl="0" w:tplc="F2206910">
      <w:start w:val="1"/>
      <w:numFmt w:val="decimal"/>
      <w:lvlText w:val="%1."/>
      <w:lvlJc w:val="left"/>
      <w:pPr>
        <w:ind w:left="786" w:hanging="360"/>
      </w:pPr>
      <w:rPr>
        <w:rFonts w:eastAsiaTheme="minorHAnsi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97" w:hanging="360"/>
      </w:pPr>
    </w:lvl>
    <w:lvl w:ilvl="2" w:tplc="0419001B" w:tentative="1">
      <w:start w:val="1"/>
      <w:numFmt w:val="lowerRoman"/>
      <w:lvlText w:val="%3."/>
      <w:lvlJc w:val="right"/>
      <w:pPr>
        <w:ind w:left="2917" w:hanging="180"/>
      </w:pPr>
    </w:lvl>
    <w:lvl w:ilvl="3" w:tplc="0419000F" w:tentative="1">
      <w:start w:val="1"/>
      <w:numFmt w:val="decimal"/>
      <w:lvlText w:val="%4."/>
      <w:lvlJc w:val="left"/>
      <w:pPr>
        <w:ind w:left="3637" w:hanging="360"/>
      </w:pPr>
    </w:lvl>
    <w:lvl w:ilvl="4" w:tplc="04190019" w:tentative="1">
      <w:start w:val="1"/>
      <w:numFmt w:val="lowerLetter"/>
      <w:lvlText w:val="%5."/>
      <w:lvlJc w:val="left"/>
      <w:pPr>
        <w:ind w:left="4357" w:hanging="360"/>
      </w:pPr>
    </w:lvl>
    <w:lvl w:ilvl="5" w:tplc="0419001B" w:tentative="1">
      <w:start w:val="1"/>
      <w:numFmt w:val="lowerRoman"/>
      <w:lvlText w:val="%6."/>
      <w:lvlJc w:val="right"/>
      <w:pPr>
        <w:ind w:left="5077" w:hanging="180"/>
      </w:pPr>
    </w:lvl>
    <w:lvl w:ilvl="6" w:tplc="0419000F" w:tentative="1">
      <w:start w:val="1"/>
      <w:numFmt w:val="decimal"/>
      <w:lvlText w:val="%7."/>
      <w:lvlJc w:val="left"/>
      <w:pPr>
        <w:ind w:left="5797" w:hanging="360"/>
      </w:pPr>
    </w:lvl>
    <w:lvl w:ilvl="7" w:tplc="04190019" w:tentative="1">
      <w:start w:val="1"/>
      <w:numFmt w:val="lowerLetter"/>
      <w:lvlText w:val="%8."/>
      <w:lvlJc w:val="left"/>
      <w:pPr>
        <w:ind w:left="6517" w:hanging="360"/>
      </w:pPr>
    </w:lvl>
    <w:lvl w:ilvl="8" w:tplc="0419001B" w:tentative="1">
      <w:start w:val="1"/>
      <w:numFmt w:val="lowerRoman"/>
      <w:lvlText w:val="%9."/>
      <w:lvlJc w:val="right"/>
      <w:pPr>
        <w:ind w:left="7237" w:hanging="180"/>
      </w:pPr>
    </w:lvl>
  </w:abstractNum>
  <w:abstractNum w:abstractNumId="30">
    <w:nsid w:val="4DA206FE"/>
    <w:multiLevelType w:val="hybridMultilevel"/>
    <w:tmpl w:val="CF768D60"/>
    <w:lvl w:ilvl="0" w:tplc="FBACB66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DC120C2"/>
    <w:multiLevelType w:val="hybridMultilevel"/>
    <w:tmpl w:val="AEB4C2C4"/>
    <w:lvl w:ilvl="0" w:tplc="276E23B4">
      <w:numFmt w:val="bullet"/>
      <w:lvlText w:val="→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7B3EC7"/>
    <w:multiLevelType w:val="hybridMultilevel"/>
    <w:tmpl w:val="DC42889A"/>
    <w:lvl w:ilvl="0" w:tplc="4FD63A6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CC5DE0"/>
    <w:multiLevelType w:val="hybridMultilevel"/>
    <w:tmpl w:val="586EC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6A17C1"/>
    <w:multiLevelType w:val="multilevel"/>
    <w:tmpl w:val="DB4EE510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5">
    <w:nsid w:val="52E153FD"/>
    <w:multiLevelType w:val="hybridMultilevel"/>
    <w:tmpl w:val="C4DA9178"/>
    <w:lvl w:ilvl="0" w:tplc="DD00CB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56D14ACC"/>
    <w:multiLevelType w:val="hybridMultilevel"/>
    <w:tmpl w:val="5A086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8546651"/>
    <w:multiLevelType w:val="hybridMultilevel"/>
    <w:tmpl w:val="A9CA3B36"/>
    <w:lvl w:ilvl="0" w:tplc="E2686E8A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8BF6DB9"/>
    <w:multiLevelType w:val="multilevel"/>
    <w:tmpl w:val="4F782BBC"/>
    <w:lvl w:ilvl="0">
      <w:start w:val="4"/>
      <w:numFmt w:val="decimal"/>
      <w:lvlText w:val="%1."/>
      <w:lvlJc w:val="left"/>
      <w:pPr>
        <w:ind w:left="390" w:hanging="390"/>
      </w:pPr>
      <w:rPr>
        <w:rFonts w:eastAsiaTheme="minorHAnsi" w:hint="default"/>
        <w:color w:val="2B2B2B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eastAsiaTheme="minorHAnsi" w:hint="default"/>
        <w:color w:val="2B2B2B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color w:val="2B2B2B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  <w:color w:val="2B2B2B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color w:val="2B2B2B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  <w:color w:val="2B2B2B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color w:val="2B2B2B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  <w:color w:val="2B2B2B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Theme="minorHAnsi" w:hint="default"/>
        <w:color w:val="2B2B2B"/>
      </w:rPr>
    </w:lvl>
  </w:abstractNum>
  <w:abstractNum w:abstractNumId="39">
    <w:nsid w:val="61C63C49"/>
    <w:multiLevelType w:val="hybridMultilevel"/>
    <w:tmpl w:val="461AB808"/>
    <w:lvl w:ilvl="0" w:tplc="A1C8EF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8DB5CC2"/>
    <w:multiLevelType w:val="hybridMultilevel"/>
    <w:tmpl w:val="C98A3256"/>
    <w:lvl w:ilvl="0" w:tplc="183C283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2B2B2B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EA732C"/>
    <w:multiLevelType w:val="hybridMultilevel"/>
    <w:tmpl w:val="7BC6FE94"/>
    <w:lvl w:ilvl="0" w:tplc="FBACB664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3652E69"/>
    <w:multiLevelType w:val="hybridMultilevel"/>
    <w:tmpl w:val="54548234"/>
    <w:lvl w:ilvl="0" w:tplc="7BAABFF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C60684"/>
    <w:multiLevelType w:val="hybridMultilevel"/>
    <w:tmpl w:val="632AC058"/>
    <w:lvl w:ilvl="0" w:tplc="6E60DECA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7FE6118A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4AC844B4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3AC6413E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783E56F6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B2944476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DD14F738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A5621B3C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37A29DF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4">
    <w:nsid w:val="76F67F75"/>
    <w:multiLevelType w:val="hybridMultilevel"/>
    <w:tmpl w:val="11E62CAE"/>
    <w:lvl w:ilvl="0" w:tplc="45D0D1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8A11330"/>
    <w:multiLevelType w:val="hybridMultilevel"/>
    <w:tmpl w:val="A7A87120"/>
    <w:lvl w:ilvl="0" w:tplc="FBACB66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087CDD"/>
    <w:multiLevelType w:val="multilevel"/>
    <w:tmpl w:val="18D886E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>
    <w:nsid w:val="7C244782"/>
    <w:multiLevelType w:val="hybridMultilevel"/>
    <w:tmpl w:val="B9FC81AC"/>
    <w:lvl w:ilvl="0" w:tplc="040A54CE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8">
    <w:nsid w:val="7CC6058D"/>
    <w:multiLevelType w:val="hybridMultilevel"/>
    <w:tmpl w:val="84C88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43"/>
  </w:num>
  <w:num w:numId="4">
    <w:abstractNumId w:val="31"/>
  </w:num>
  <w:num w:numId="5">
    <w:abstractNumId w:val="28"/>
  </w:num>
  <w:num w:numId="6">
    <w:abstractNumId w:val="20"/>
  </w:num>
  <w:num w:numId="7">
    <w:abstractNumId w:val="27"/>
  </w:num>
  <w:num w:numId="8">
    <w:abstractNumId w:val="6"/>
  </w:num>
  <w:num w:numId="9">
    <w:abstractNumId w:val="23"/>
  </w:num>
  <w:num w:numId="10">
    <w:abstractNumId w:val="11"/>
  </w:num>
  <w:num w:numId="11">
    <w:abstractNumId w:val="26"/>
  </w:num>
  <w:num w:numId="12">
    <w:abstractNumId w:val="41"/>
  </w:num>
  <w:num w:numId="13">
    <w:abstractNumId w:val="21"/>
  </w:num>
  <w:num w:numId="14">
    <w:abstractNumId w:val="45"/>
  </w:num>
  <w:num w:numId="15">
    <w:abstractNumId w:val="30"/>
  </w:num>
  <w:num w:numId="16">
    <w:abstractNumId w:val="7"/>
  </w:num>
  <w:num w:numId="17">
    <w:abstractNumId w:val="34"/>
  </w:num>
  <w:num w:numId="18">
    <w:abstractNumId w:val="18"/>
  </w:num>
  <w:num w:numId="19">
    <w:abstractNumId w:val="1"/>
  </w:num>
  <w:num w:numId="20">
    <w:abstractNumId w:val="19"/>
  </w:num>
  <w:num w:numId="21">
    <w:abstractNumId w:val="5"/>
  </w:num>
  <w:num w:numId="22">
    <w:abstractNumId w:val="38"/>
  </w:num>
  <w:num w:numId="23">
    <w:abstractNumId w:val="37"/>
  </w:num>
  <w:num w:numId="24">
    <w:abstractNumId w:val="25"/>
  </w:num>
  <w:num w:numId="25">
    <w:abstractNumId w:val="46"/>
  </w:num>
  <w:num w:numId="26">
    <w:abstractNumId w:val="2"/>
  </w:num>
  <w:num w:numId="27">
    <w:abstractNumId w:val="3"/>
  </w:num>
  <w:num w:numId="28">
    <w:abstractNumId w:val="0"/>
  </w:num>
  <w:num w:numId="29">
    <w:abstractNumId w:val="33"/>
  </w:num>
  <w:num w:numId="30">
    <w:abstractNumId w:val="39"/>
  </w:num>
  <w:num w:numId="31">
    <w:abstractNumId w:val="10"/>
  </w:num>
  <w:num w:numId="32">
    <w:abstractNumId w:val="36"/>
  </w:num>
  <w:num w:numId="33">
    <w:abstractNumId w:val="40"/>
  </w:num>
  <w:num w:numId="34">
    <w:abstractNumId w:val="15"/>
  </w:num>
  <w:num w:numId="35">
    <w:abstractNumId w:val="32"/>
  </w:num>
  <w:num w:numId="36">
    <w:abstractNumId w:val="9"/>
  </w:num>
  <w:num w:numId="37">
    <w:abstractNumId w:val="13"/>
  </w:num>
  <w:num w:numId="38">
    <w:abstractNumId w:val="8"/>
  </w:num>
  <w:num w:numId="39">
    <w:abstractNumId w:val="22"/>
  </w:num>
  <w:num w:numId="40">
    <w:abstractNumId w:val="29"/>
  </w:num>
  <w:num w:numId="41">
    <w:abstractNumId w:val="16"/>
  </w:num>
  <w:num w:numId="42">
    <w:abstractNumId w:val="48"/>
  </w:num>
  <w:num w:numId="43">
    <w:abstractNumId w:val="24"/>
  </w:num>
  <w:num w:numId="44">
    <w:abstractNumId w:val="44"/>
  </w:num>
  <w:num w:numId="45">
    <w:abstractNumId w:val="14"/>
  </w:num>
  <w:num w:numId="46">
    <w:abstractNumId w:val="35"/>
  </w:num>
  <w:num w:numId="47">
    <w:abstractNumId w:val="42"/>
  </w:num>
  <w:num w:numId="48">
    <w:abstractNumId w:val="17"/>
  </w:num>
  <w:num w:numId="49">
    <w:abstractNumId w:val="4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713E"/>
    <w:rsid w:val="00000EAB"/>
    <w:rsid w:val="000030D6"/>
    <w:rsid w:val="0000428C"/>
    <w:rsid w:val="00005CAE"/>
    <w:rsid w:val="000107DE"/>
    <w:rsid w:val="00010964"/>
    <w:rsid w:val="000113C3"/>
    <w:rsid w:val="00015A79"/>
    <w:rsid w:val="0002203C"/>
    <w:rsid w:val="000231B8"/>
    <w:rsid w:val="00023834"/>
    <w:rsid w:val="00023FC9"/>
    <w:rsid w:val="00024BC2"/>
    <w:rsid w:val="0002622F"/>
    <w:rsid w:val="00032288"/>
    <w:rsid w:val="00032AB6"/>
    <w:rsid w:val="00033E2E"/>
    <w:rsid w:val="00034B30"/>
    <w:rsid w:val="00036184"/>
    <w:rsid w:val="00036605"/>
    <w:rsid w:val="00044B32"/>
    <w:rsid w:val="000469B0"/>
    <w:rsid w:val="00050533"/>
    <w:rsid w:val="0005114D"/>
    <w:rsid w:val="00053BA7"/>
    <w:rsid w:val="00054BBF"/>
    <w:rsid w:val="0006006B"/>
    <w:rsid w:val="000602B1"/>
    <w:rsid w:val="00060441"/>
    <w:rsid w:val="000632CF"/>
    <w:rsid w:val="000651FC"/>
    <w:rsid w:val="000656EA"/>
    <w:rsid w:val="00065A65"/>
    <w:rsid w:val="00066E8B"/>
    <w:rsid w:val="00067775"/>
    <w:rsid w:val="00067BCF"/>
    <w:rsid w:val="000704E4"/>
    <w:rsid w:val="00073320"/>
    <w:rsid w:val="00073571"/>
    <w:rsid w:val="00073700"/>
    <w:rsid w:val="000765A2"/>
    <w:rsid w:val="00077FCD"/>
    <w:rsid w:val="000801B8"/>
    <w:rsid w:val="00082FFB"/>
    <w:rsid w:val="000840B1"/>
    <w:rsid w:val="000860F6"/>
    <w:rsid w:val="000A0817"/>
    <w:rsid w:val="000A178B"/>
    <w:rsid w:val="000A2078"/>
    <w:rsid w:val="000A243F"/>
    <w:rsid w:val="000A4408"/>
    <w:rsid w:val="000A56B3"/>
    <w:rsid w:val="000B0444"/>
    <w:rsid w:val="000B43C8"/>
    <w:rsid w:val="000B6CF2"/>
    <w:rsid w:val="000C2DFB"/>
    <w:rsid w:val="000C3C5D"/>
    <w:rsid w:val="000C5AA8"/>
    <w:rsid w:val="000C67A4"/>
    <w:rsid w:val="000D1AE4"/>
    <w:rsid w:val="000D1C9F"/>
    <w:rsid w:val="000D2CE2"/>
    <w:rsid w:val="000D3EA8"/>
    <w:rsid w:val="000D4687"/>
    <w:rsid w:val="000D6800"/>
    <w:rsid w:val="000D6E4C"/>
    <w:rsid w:val="000E0219"/>
    <w:rsid w:val="000E1248"/>
    <w:rsid w:val="000E18BD"/>
    <w:rsid w:val="000E1C7C"/>
    <w:rsid w:val="000E3CA6"/>
    <w:rsid w:val="000E40E4"/>
    <w:rsid w:val="000E61C7"/>
    <w:rsid w:val="000F29DA"/>
    <w:rsid w:val="000F5C5B"/>
    <w:rsid w:val="000F5D0F"/>
    <w:rsid w:val="00100AD4"/>
    <w:rsid w:val="0010585D"/>
    <w:rsid w:val="00116226"/>
    <w:rsid w:val="00116B1E"/>
    <w:rsid w:val="00121A1C"/>
    <w:rsid w:val="00122746"/>
    <w:rsid w:val="00122773"/>
    <w:rsid w:val="0013211B"/>
    <w:rsid w:val="00132912"/>
    <w:rsid w:val="001344B9"/>
    <w:rsid w:val="00136CEE"/>
    <w:rsid w:val="001373FC"/>
    <w:rsid w:val="001377EE"/>
    <w:rsid w:val="001420B2"/>
    <w:rsid w:val="0014279C"/>
    <w:rsid w:val="00144001"/>
    <w:rsid w:val="001454DE"/>
    <w:rsid w:val="001473F4"/>
    <w:rsid w:val="0014741F"/>
    <w:rsid w:val="001479C3"/>
    <w:rsid w:val="00150EDD"/>
    <w:rsid w:val="00152366"/>
    <w:rsid w:val="00152A3B"/>
    <w:rsid w:val="00152D25"/>
    <w:rsid w:val="00152E23"/>
    <w:rsid w:val="001557CA"/>
    <w:rsid w:val="00156614"/>
    <w:rsid w:val="00157F34"/>
    <w:rsid w:val="001607BF"/>
    <w:rsid w:val="00165FB1"/>
    <w:rsid w:val="0017016B"/>
    <w:rsid w:val="001702E1"/>
    <w:rsid w:val="00171AA3"/>
    <w:rsid w:val="0017207E"/>
    <w:rsid w:val="0017230D"/>
    <w:rsid w:val="00174394"/>
    <w:rsid w:val="00174E7B"/>
    <w:rsid w:val="001761F3"/>
    <w:rsid w:val="0018274A"/>
    <w:rsid w:val="00184ABB"/>
    <w:rsid w:val="00192B40"/>
    <w:rsid w:val="00193F9D"/>
    <w:rsid w:val="001959DF"/>
    <w:rsid w:val="001A012D"/>
    <w:rsid w:val="001A0C7D"/>
    <w:rsid w:val="001A201F"/>
    <w:rsid w:val="001A2B39"/>
    <w:rsid w:val="001A4A15"/>
    <w:rsid w:val="001A62AA"/>
    <w:rsid w:val="001A7352"/>
    <w:rsid w:val="001A79BE"/>
    <w:rsid w:val="001B1EDF"/>
    <w:rsid w:val="001B1FB4"/>
    <w:rsid w:val="001B36A3"/>
    <w:rsid w:val="001B3E7C"/>
    <w:rsid w:val="001B56A9"/>
    <w:rsid w:val="001B7239"/>
    <w:rsid w:val="001C14F1"/>
    <w:rsid w:val="001C1577"/>
    <w:rsid w:val="001C34E9"/>
    <w:rsid w:val="001C3E98"/>
    <w:rsid w:val="001D46C0"/>
    <w:rsid w:val="001D52A7"/>
    <w:rsid w:val="001D66A6"/>
    <w:rsid w:val="001D6AA0"/>
    <w:rsid w:val="001E0393"/>
    <w:rsid w:val="001E08FC"/>
    <w:rsid w:val="001E1983"/>
    <w:rsid w:val="001E2152"/>
    <w:rsid w:val="001E2FE3"/>
    <w:rsid w:val="001E429F"/>
    <w:rsid w:val="001E5934"/>
    <w:rsid w:val="001E6812"/>
    <w:rsid w:val="001E7657"/>
    <w:rsid w:val="001F2BB3"/>
    <w:rsid w:val="001F2C34"/>
    <w:rsid w:val="001F3EE3"/>
    <w:rsid w:val="001F458D"/>
    <w:rsid w:val="001F4D61"/>
    <w:rsid w:val="001F53F9"/>
    <w:rsid w:val="001F6C2A"/>
    <w:rsid w:val="001F6EA9"/>
    <w:rsid w:val="00201EE9"/>
    <w:rsid w:val="00202C82"/>
    <w:rsid w:val="002064C8"/>
    <w:rsid w:val="00212E82"/>
    <w:rsid w:val="002133A6"/>
    <w:rsid w:val="00215D81"/>
    <w:rsid w:val="002166F7"/>
    <w:rsid w:val="00217B94"/>
    <w:rsid w:val="00220F82"/>
    <w:rsid w:val="00221983"/>
    <w:rsid w:val="00223160"/>
    <w:rsid w:val="00223BB1"/>
    <w:rsid w:val="00223C39"/>
    <w:rsid w:val="0022428D"/>
    <w:rsid w:val="0022590D"/>
    <w:rsid w:val="00226072"/>
    <w:rsid w:val="00227ADF"/>
    <w:rsid w:val="002327E5"/>
    <w:rsid w:val="00233DEF"/>
    <w:rsid w:val="002343DF"/>
    <w:rsid w:val="00236025"/>
    <w:rsid w:val="00237DE3"/>
    <w:rsid w:val="00242DF6"/>
    <w:rsid w:val="002433C0"/>
    <w:rsid w:val="00246324"/>
    <w:rsid w:val="002476BD"/>
    <w:rsid w:val="00250639"/>
    <w:rsid w:val="00251F3C"/>
    <w:rsid w:val="00262B82"/>
    <w:rsid w:val="00262BF6"/>
    <w:rsid w:val="00263397"/>
    <w:rsid w:val="002634B9"/>
    <w:rsid w:val="00265FAB"/>
    <w:rsid w:val="00266608"/>
    <w:rsid w:val="002702ED"/>
    <w:rsid w:val="00271521"/>
    <w:rsid w:val="0027263C"/>
    <w:rsid w:val="002731E0"/>
    <w:rsid w:val="00274B12"/>
    <w:rsid w:val="00275444"/>
    <w:rsid w:val="002760C9"/>
    <w:rsid w:val="00284555"/>
    <w:rsid w:val="00285FCB"/>
    <w:rsid w:val="00290F67"/>
    <w:rsid w:val="00296240"/>
    <w:rsid w:val="002A3E45"/>
    <w:rsid w:val="002A4ABF"/>
    <w:rsid w:val="002A6F3E"/>
    <w:rsid w:val="002A7157"/>
    <w:rsid w:val="002A728F"/>
    <w:rsid w:val="002B1993"/>
    <w:rsid w:val="002B35ED"/>
    <w:rsid w:val="002B378C"/>
    <w:rsid w:val="002B6D5A"/>
    <w:rsid w:val="002B7154"/>
    <w:rsid w:val="002C00F4"/>
    <w:rsid w:val="002C1A24"/>
    <w:rsid w:val="002C2016"/>
    <w:rsid w:val="002C3448"/>
    <w:rsid w:val="002C5F03"/>
    <w:rsid w:val="002C602D"/>
    <w:rsid w:val="002C7344"/>
    <w:rsid w:val="002D3426"/>
    <w:rsid w:val="002D3498"/>
    <w:rsid w:val="002D4D5A"/>
    <w:rsid w:val="002D6FDE"/>
    <w:rsid w:val="002E0678"/>
    <w:rsid w:val="002E1DEB"/>
    <w:rsid w:val="002E2E68"/>
    <w:rsid w:val="002E30AE"/>
    <w:rsid w:val="002E5140"/>
    <w:rsid w:val="002E5C49"/>
    <w:rsid w:val="002F055D"/>
    <w:rsid w:val="002F0C2A"/>
    <w:rsid w:val="002F219B"/>
    <w:rsid w:val="002F293F"/>
    <w:rsid w:val="002F7D9B"/>
    <w:rsid w:val="00301691"/>
    <w:rsid w:val="00302076"/>
    <w:rsid w:val="003020BC"/>
    <w:rsid w:val="0030225D"/>
    <w:rsid w:val="003033A2"/>
    <w:rsid w:val="00305076"/>
    <w:rsid w:val="003051AD"/>
    <w:rsid w:val="00307266"/>
    <w:rsid w:val="0031408D"/>
    <w:rsid w:val="003237F7"/>
    <w:rsid w:val="003252BE"/>
    <w:rsid w:val="00325F1D"/>
    <w:rsid w:val="0032713E"/>
    <w:rsid w:val="00327694"/>
    <w:rsid w:val="003470B7"/>
    <w:rsid w:val="003476F5"/>
    <w:rsid w:val="00347CF4"/>
    <w:rsid w:val="0035106C"/>
    <w:rsid w:val="00351B2D"/>
    <w:rsid w:val="00351BEE"/>
    <w:rsid w:val="00351E1B"/>
    <w:rsid w:val="003521A8"/>
    <w:rsid w:val="0035282E"/>
    <w:rsid w:val="003554E9"/>
    <w:rsid w:val="00356472"/>
    <w:rsid w:val="00357E77"/>
    <w:rsid w:val="00360A60"/>
    <w:rsid w:val="0037072B"/>
    <w:rsid w:val="00372534"/>
    <w:rsid w:val="003728D7"/>
    <w:rsid w:val="00373223"/>
    <w:rsid w:val="00373588"/>
    <w:rsid w:val="00375EBC"/>
    <w:rsid w:val="00377F27"/>
    <w:rsid w:val="00384C93"/>
    <w:rsid w:val="00386E3C"/>
    <w:rsid w:val="003910BB"/>
    <w:rsid w:val="00391D9F"/>
    <w:rsid w:val="003920AC"/>
    <w:rsid w:val="003941D2"/>
    <w:rsid w:val="00395C50"/>
    <w:rsid w:val="00396156"/>
    <w:rsid w:val="003A3CEC"/>
    <w:rsid w:val="003A4066"/>
    <w:rsid w:val="003A6C88"/>
    <w:rsid w:val="003A7662"/>
    <w:rsid w:val="003B1B13"/>
    <w:rsid w:val="003B33E8"/>
    <w:rsid w:val="003B3CA8"/>
    <w:rsid w:val="003B7365"/>
    <w:rsid w:val="003B7982"/>
    <w:rsid w:val="003B79D9"/>
    <w:rsid w:val="003C2C9B"/>
    <w:rsid w:val="003C47D0"/>
    <w:rsid w:val="003C784D"/>
    <w:rsid w:val="003D07D2"/>
    <w:rsid w:val="003D2A59"/>
    <w:rsid w:val="003D31D4"/>
    <w:rsid w:val="003D50D8"/>
    <w:rsid w:val="003D7FB3"/>
    <w:rsid w:val="003E04D1"/>
    <w:rsid w:val="003E1321"/>
    <w:rsid w:val="003E1F87"/>
    <w:rsid w:val="003E751E"/>
    <w:rsid w:val="003F0076"/>
    <w:rsid w:val="003F7BCB"/>
    <w:rsid w:val="00400456"/>
    <w:rsid w:val="00400E83"/>
    <w:rsid w:val="004068E0"/>
    <w:rsid w:val="00410B89"/>
    <w:rsid w:val="004116D6"/>
    <w:rsid w:val="00411D6C"/>
    <w:rsid w:val="004139F8"/>
    <w:rsid w:val="00416169"/>
    <w:rsid w:val="00416741"/>
    <w:rsid w:val="00420886"/>
    <w:rsid w:val="00420BBA"/>
    <w:rsid w:val="00420FB4"/>
    <w:rsid w:val="0042224C"/>
    <w:rsid w:val="00422981"/>
    <w:rsid w:val="004233A2"/>
    <w:rsid w:val="004242C3"/>
    <w:rsid w:val="00425790"/>
    <w:rsid w:val="00430766"/>
    <w:rsid w:val="004334F2"/>
    <w:rsid w:val="00436158"/>
    <w:rsid w:val="0043634E"/>
    <w:rsid w:val="004366EB"/>
    <w:rsid w:val="0043720B"/>
    <w:rsid w:val="00440254"/>
    <w:rsid w:val="00441152"/>
    <w:rsid w:val="00441485"/>
    <w:rsid w:val="00441AE3"/>
    <w:rsid w:val="0044387E"/>
    <w:rsid w:val="004461BC"/>
    <w:rsid w:val="00455B5D"/>
    <w:rsid w:val="00460CA6"/>
    <w:rsid w:val="00461A85"/>
    <w:rsid w:val="00462870"/>
    <w:rsid w:val="00463E99"/>
    <w:rsid w:val="00464901"/>
    <w:rsid w:val="0046557E"/>
    <w:rsid w:val="0046579E"/>
    <w:rsid w:val="0046706B"/>
    <w:rsid w:val="00472206"/>
    <w:rsid w:val="00473DBF"/>
    <w:rsid w:val="004742D6"/>
    <w:rsid w:val="004755CC"/>
    <w:rsid w:val="004755D8"/>
    <w:rsid w:val="004755E4"/>
    <w:rsid w:val="004760D7"/>
    <w:rsid w:val="0047731F"/>
    <w:rsid w:val="004776BB"/>
    <w:rsid w:val="004806AE"/>
    <w:rsid w:val="00480DD8"/>
    <w:rsid w:val="0048565E"/>
    <w:rsid w:val="00486644"/>
    <w:rsid w:val="0048774A"/>
    <w:rsid w:val="00487B89"/>
    <w:rsid w:val="0049007F"/>
    <w:rsid w:val="004904CB"/>
    <w:rsid w:val="004922A3"/>
    <w:rsid w:val="0049328D"/>
    <w:rsid w:val="0049556C"/>
    <w:rsid w:val="00495B35"/>
    <w:rsid w:val="00496566"/>
    <w:rsid w:val="004965AC"/>
    <w:rsid w:val="00496C35"/>
    <w:rsid w:val="004A26D1"/>
    <w:rsid w:val="004A36DF"/>
    <w:rsid w:val="004A4630"/>
    <w:rsid w:val="004B0074"/>
    <w:rsid w:val="004B33CC"/>
    <w:rsid w:val="004B627F"/>
    <w:rsid w:val="004B6651"/>
    <w:rsid w:val="004C1DCC"/>
    <w:rsid w:val="004C33EE"/>
    <w:rsid w:val="004C37AE"/>
    <w:rsid w:val="004C7C87"/>
    <w:rsid w:val="004D13F8"/>
    <w:rsid w:val="004D3399"/>
    <w:rsid w:val="004D37AB"/>
    <w:rsid w:val="004D4761"/>
    <w:rsid w:val="004D4E65"/>
    <w:rsid w:val="004D7401"/>
    <w:rsid w:val="004E1928"/>
    <w:rsid w:val="004E2DFF"/>
    <w:rsid w:val="004E4CEA"/>
    <w:rsid w:val="004E5323"/>
    <w:rsid w:val="004E5CCB"/>
    <w:rsid w:val="004E7E97"/>
    <w:rsid w:val="004F005F"/>
    <w:rsid w:val="004F0E62"/>
    <w:rsid w:val="004F2258"/>
    <w:rsid w:val="004F27E6"/>
    <w:rsid w:val="004F342F"/>
    <w:rsid w:val="004F34AF"/>
    <w:rsid w:val="004F47D1"/>
    <w:rsid w:val="004F50FB"/>
    <w:rsid w:val="0050182F"/>
    <w:rsid w:val="005027EB"/>
    <w:rsid w:val="0050358D"/>
    <w:rsid w:val="00504F40"/>
    <w:rsid w:val="00505369"/>
    <w:rsid w:val="00507338"/>
    <w:rsid w:val="005102EE"/>
    <w:rsid w:val="00511F9D"/>
    <w:rsid w:val="00516050"/>
    <w:rsid w:val="00517820"/>
    <w:rsid w:val="00520FF7"/>
    <w:rsid w:val="005232AB"/>
    <w:rsid w:val="00523526"/>
    <w:rsid w:val="00524A62"/>
    <w:rsid w:val="005263E7"/>
    <w:rsid w:val="00530BCC"/>
    <w:rsid w:val="005316F3"/>
    <w:rsid w:val="00531872"/>
    <w:rsid w:val="005330E0"/>
    <w:rsid w:val="005333E2"/>
    <w:rsid w:val="0053544B"/>
    <w:rsid w:val="005357EA"/>
    <w:rsid w:val="005372DD"/>
    <w:rsid w:val="00540650"/>
    <w:rsid w:val="00540DC0"/>
    <w:rsid w:val="00541298"/>
    <w:rsid w:val="005413DA"/>
    <w:rsid w:val="00544A0D"/>
    <w:rsid w:val="00545078"/>
    <w:rsid w:val="00545B75"/>
    <w:rsid w:val="00545D56"/>
    <w:rsid w:val="005529A1"/>
    <w:rsid w:val="00554891"/>
    <w:rsid w:val="005567EF"/>
    <w:rsid w:val="00560D45"/>
    <w:rsid w:val="005645DF"/>
    <w:rsid w:val="0056658B"/>
    <w:rsid w:val="00567643"/>
    <w:rsid w:val="00567F3F"/>
    <w:rsid w:val="00572371"/>
    <w:rsid w:val="00572968"/>
    <w:rsid w:val="005739BF"/>
    <w:rsid w:val="00573C33"/>
    <w:rsid w:val="00575032"/>
    <w:rsid w:val="00576906"/>
    <w:rsid w:val="00577243"/>
    <w:rsid w:val="005826A3"/>
    <w:rsid w:val="005837DC"/>
    <w:rsid w:val="0058456C"/>
    <w:rsid w:val="005867B6"/>
    <w:rsid w:val="00587440"/>
    <w:rsid w:val="00590A4B"/>
    <w:rsid w:val="00594D14"/>
    <w:rsid w:val="0059600C"/>
    <w:rsid w:val="0059705A"/>
    <w:rsid w:val="005A016A"/>
    <w:rsid w:val="005A0335"/>
    <w:rsid w:val="005A2BDA"/>
    <w:rsid w:val="005B0FEA"/>
    <w:rsid w:val="005B1879"/>
    <w:rsid w:val="005B3B30"/>
    <w:rsid w:val="005B57DB"/>
    <w:rsid w:val="005C0202"/>
    <w:rsid w:val="005C1624"/>
    <w:rsid w:val="005C1D99"/>
    <w:rsid w:val="005C3F6E"/>
    <w:rsid w:val="005D0328"/>
    <w:rsid w:val="005D0668"/>
    <w:rsid w:val="005D274B"/>
    <w:rsid w:val="005D5A51"/>
    <w:rsid w:val="005D7CD5"/>
    <w:rsid w:val="005E569C"/>
    <w:rsid w:val="005E7300"/>
    <w:rsid w:val="005E7949"/>
    <w:rsid w:val="005F01DA"/>
    <w:rsid w:val="005F0B74"/>
    <w:rsid w:val="005F119A"/>
    <w:rsid w:val="005F1EA4"/>
    <w:rsid w:val="005F2AC6"/>
    <w:rsid w:val="005F2FC1"/>
    <w:rsid w:val="005F3CEC"/>
    <w:rsid w:val="005F5AB1"/>
    <w:rsid w:val="005F68B5"/>
    <w:rsid w:val="005F76E7"/>
    <w:rsid w:val="0060068A"/>
    <w:rsid w:val="00601D9D"/>
    <w:rsid w:val="006022D7"/>
    <w:rsid w:val="00602A44"/>
    <w:rsid w:val="006107C1"/>
    <w:rsid w:val="006117C0"/>
    <w:rsid w:val="00611948"/>
    <w:rsid w:val="006151AA"/>
    <w:rsid w:val="006158EE"/>
    <w:rsid w:val="00615FCB"/>
    <w:rsid w:val="00616560"/>
    <w:rsid w:val="00616672"/>
    <w:rsid w:val="006171CC"/>
    <w:rsid w:val="006213D3"/>
    <w:rsid w:val="00621AB7"/>
    <w:rsid w:val="006230CC"/>
    <w:rsid w:val="006234D5"/>
    <w:rsid w:val="006235ED"/>
    <w:rsid w:val="00623EDB"/>
    <w:rsid w:val="00627E3A"/>
    <w:rsid w:val="00633E5E"/>
    <w:rsid w:val="0063443D"/>
    <w:rsid w:val="0063582F"/>
    <w:rsid w:val="00636F2F"/>
    <w:rsid w:val="006376FF"/>
    <w:rsid w:val="00640AAB"/>
    <w:rsid w:val="00640E8C"/>
    <w:rsid w:val="00642072"/>
    <w:rsid w:val="00646FCF"/>
    <w:rsid w:val="00647DBD"/>
    <w:rsid w:val="006516A7"/>
    <w:rsid w:val="00652589"/>
    <w:rsid w:val="00654A65"/>
    <w:rsid w:val="00655590"/>
    <w:rsid w:val="00655BBD"/>
    <w:rsid w:val="006604B8"/>
    <w:rsid w:val="00661B00"/>
    <w:rsid w:val="00663FB2"/>
    <w:rsid w:val="00664BEB"/>
    <w:rsid w:val="006652CE"/>
    <w:rsid w:val="00666A95"/>
    <w:rsid w:val="00667542"/>
    <w:rsid w:val="0066793C"/>
    <w:rsid w:val="00674B47"/>
    <w:rsid w:val="00674EAA"/>
    <w:rsid w:val="0068083C"/>
    <w:rsid w:val="0068247B"/>
    <w:rsid w:val="00682DA6"/>
    <w:rsid w:val="00683131"/>
    <w:rsid w:val="006840FC"/>
    <w:rsid w:val="006863A4"/>
    <w:rsid w:val="00693ACB"/>
    <w:rsid w:val="006A0CFA"/>
    <w:rsid w:val="006B0E6B"/>
    <w:rsid w:val="006B13EC"/>
    <w:rsid w:val="006B15AA"/>
    <w:rsid w:val="006B5B52"/>
    <w:rsid w:val="006C2D60"/>
    <w:rsid w:val="006C4963"/>
    <w:rsid w:val="006C4C31"/>
    <w:rsid w:val="006D0073"/>
    <w:rsid w:val="006D0338"/>
    <w:rsid w:val="006D08E3"/>
    <w:rsid w:val="006D41D1"/>
    <w:rsid w:val="006D4F1A"/>
    <w:rsid w:val="006D729C"/>
    <w:rsid w:val="006E0E0C"/>
    <w:rsid w:val="006E4709"/>
    <w:rsid w:val="006E790A"/>
    <w:rsid w:val="006E7B58"/>
    <w:rsid w:val="006F145C"/>
    <w:rsid w:val="006F32F7"/>
    <w:rsid w:val="006F541D"/>
    <w:rsid w:val="006F730B"/>
    <w:rsid w:val="006F7F2E"/>
    <w:rsid w:val="00701C39"/>
    <w:rsid w:val="00702728"/>
    <w:rsid w:val="0070329A"/>
    <w:rsid w:val="00703537"/>
    <w:rsid w:val="007035FE"/>
    <w:rsid w:val="0070376B"/>
    <w:rsid w:val="0070441B"/>
    <w:rsid w:val="00707575"/>
    <w:rsid w:val="0071110B"/>
    <w:rsid w:val="007111AC"/>
    <w:rsid w:val="00713536"/>
    <w:rsid w:val="00713563"/>
    <w:rsid w:val="00717352"/>
    <w:rsid w:val="00717909"/>
    <w:rsid w:val="007207CA"/>
    <w:rsid w:val="007210C6"/>
    <w:rsid w:val="00724DCF"/>
    <w:rsid w:val="0072673F"/>
    <w:rsid w:val="007269FF"/>
    <w:rsid w:val="00731347"/>
    <w:rsid w:val="00732465"/>
    <w:rsid w:val="0073363F"/>
    <w:rsid w:val="0073489F"/>
    <w:rsid w:val="0073662D"/>
    <w:rsid w:val="00736ACE"/>
    <w:rsid w:val="007374D3"/>
    <w:rsid w:val="007409C7"/>
    <w:rsid w:val="0074117B"/>
    <w:rsid w:val="0075007A"/>
    <w:rsid w:val="00751888"/>
    <w:rsid w:val="00752C67"/>
    <w:rsid w:val="00754C07"/>
    <w:rsid w:val="00756221"/>
    <w:rsid w:val="00756350"/>
    <w:rsid w:val="00756EEB"/>
    <w:rsid w:val="0076466F"/>
    <w:rsid w:val="007670FF"/>
    <w:rsid w:val="00771FA8"/>
    <w:rsid w:val="0077321B"/>
    <w:rsid w:val="007737CB"/>
    <w:rsid w:val="007754A0"/>
    <w:rsid w:val="00775931"/>
    <w:rsid w:val="00776924"/>
    <w:rsid w:val="00780DAA"/>
    <w:rsid w:val="00786DF9"/>
    <w:rsid w:val="007918A7"/>
    <w:rsid w:val="00792242"/>
    <w:rsid w:val="00796839"/>
    <w:rsid w:val="00797E80"/>
    <w:rsid w:val="007A0C4D"/>
    <w:rsid w:val="007A2703"/>
    <w:rsid w:val="007A4B04"/>
    <w:rsid w:val="007A4D9D"/>
    <w:rsid w:val="007A6929"/>
    <w:rsid w:val="007B2567"/>
    <w:rsid w:val="007B298A"/>
    <w:rsid w:val="007B5C7E"/>
    <w:rsid w:val="007B6BF5"/>
    <w:rsid w:val="007B7ACB"/>
    <w:rsid w:val="007D0250"/>
    <w:rsid w:val="007D3598"/>
    <w:rsid w:val="007D7C6C"/>
    <w:rsid w:val="007E1556"/>
    <w:rsid w:val="007E218F"/>
    <w:rsid w:val="007E32DC"/>
    <w:rsid w:val="007F195F"/>
    <w:rsid w:val="007F1A48"/>
    <w:rsid w:val="007F3103"/>
    <w:rsid w:val="007F639F"/>
    <w:rsid w:val="008009FC"/>
    <w:rsid w:val="00802C3D"/>
    <w:rsid w:val="00804CA4"/>
    <w:rsid w:val="008067E1"/>
    <w:rsid w:val="00810309"/>
    <w:rsid w:val="00812160"/>
    <w:rsid w:val="00815AAE"/>
    <w:rsid w:val="00817BCA"/>
    <w:rsid w:val="008216B5"/>
    <w:rsid w:val="0082277F"/>
    <w:rsid w:val="00824FB1"/>
    <w:rsid w:val="00825D09"/>
    <w:rsid w:val="00825FA3"/>
    <w:rsid w:val="00827CF0"/>
    <w:rsid w:val="00827FC1"/>
    <w:rsid w:val="00831B51"/>
    <w:rsid w:val="00835A44"/>
    <w:rsid w:val="0084351D"/>
    <w:rsid w:val="008442CC"/>
    <w:rsid w:val="00844600"/>
    <w:rsid w:val="00846CDA"/>
    <w:rsid w:val="00851CC1"/>
    <w:rsid w:val="00852C01"/>
    <w:rsid w:val="00854CA9"/>
    <w:rsid w:val="00856345"/>
    <w:rsid w:val="0086077B"/>
    <w:rsid w:val="008608AC"/>
    <w:rsid w:val="00862DB3"/>
    <w:rsid w:val="00863155"/>
    <w:rsid w:val="008647A8"/>
    <w:rsid w:val="00864C80"/>
    <w:rsid w:val="008660D5"/>
    <w:rsid w:val="00871811"/>
    <w:rsid w:val="00872432"/>
    <w:rsid w:val="00873E1E"/>
    <w:rsid w:val="00875E49"/>
    <w:rsid w:val="008777F2"/>
    <w:rsid w:val="00880FDB"/>
    <w:rsid w:val="00882193"/>
    <w:rsid w:val="00883A7E"/>
    <w:rsid w:val="00891866"/>
    <w:rsid w:val="00895B51"/>
    <w:rsid w:val="008964F8"/>
    <w:rsid w:val="008A24E5"/>
    <w:rsid w:val="008A323E"/>
    <w:rsid w:val="008A6499"/>
    <w:rsid w:val="008B160F"/>
    <w:rsid w:val="008B17AC"/>
    <w:rsid w:val="008B3C14"/>
    <w:rsid w:val="008C0D8D"/>
    <w:rsid w:val="008C24F0"/>
    <w:rsid w:val="008C3589"/>
    <w:rsid w:val="008C3ECF"/>
    <w:rsid w:val="008C3F20"/>
    <w:rsid w:val="008D0E7A"/>
    <w:rsid w:val="008D1222"/>
    <w:rsid w:val="008D3607"/>
    <w:rsid w:val="008D3D40"/>
    <w:rsid w:val="008D5A53"/>
    <w:rsid w:val="008E0BFD"/>
    <w:rsid w:val="008E0DDC"/>
    <w:rsid w:val="008E3184"/>
    <w:rsid w:val="008E5686"/>
    <w:rsid w:val="008E574C"/>
    <w:rsid w:val="008E5D12"/>
    <w:rsid w:val="008E7A5E"/>
    <w:rsid w:val="008F025C"/>
    <w:rsid w:val="008F323B"/>
    <w:rsid w:val="008F371C"/>
    <w:rsid w:val="008F46F3"/>
    <w:rsid w:val="008F657B"/>
    <w:rsid w:val="008F6D0A"/>
    <w:rsid w:val="008F7CA9"/>
    <w:rsid w:val="009002D1"/>
    <w:rsid w:val="0090205A"/>
    <w:rsid w:val="00905028"/>
    <w:rsid w:val="00906878"/>
    <w:rsid w:val="009073F8"/>
    <w:rsid w:val="0091325E"/>
    <w:rsid w:val="00914845"/>
    <w:rsid w:val="00914C8F"/>
    <w:rsid w:val="009206E1"/>
    <w:rsid w:val="009210D1"/>
    <w:rsid w:val="00921C4B"/>
    <w:rsid w:val="00923657"/>
    <w:rsid w:val="009253C7"/>
    <w:rsid w:val="009259ED"/>
    <w:rsid w:val="00925F6B"/>
    <w:rsid w:val="009270EF"/>
    <w:rsid w:val="00931FA8"/>
    <w:rsid w:val="00933A27"/>
    <w:rsid w:val="009352A2"/>
    <w:rsid w:val="009411CC"/>
    <w:rsid w:val="00941555"/>
    <w:rsid w:val="00941FA0"/>
    <w:rsid w:val="00943A09"/>
    <w:rsid w:val="00951749"/>
    <w:rsid w:val="00955E16"/>
    <w:rsid w:val="00962694"/>
    <w:rsid w:val="00963CE9"/>
    <w:rsid w:val="0096446D"/>
    <w:rsid w:val="00966B04"/>
    <w:rsid w:val="009728FD"/>
    <w:rsid w:val="0097558D"/>
    <w:rsid w:val="00983596"/>
    <w:rsid w:val="00985DCB"/>
    <w:rsid w:val="00985E17"/>
    <w:rsid w:val="00986117"/>
    <w:rsid w:val="00986D37"/>
    <w:rsid w:val="00986DBE"/>
    <w:rsid w:val="00986F40"/>
    <w:rsid w:val="009906E9"/>
    <w:rsid w:val="0099339F"/>
    <w:rsid w:val="00994392"/>
    <w:rsid w:val="009947C2"/>
    <w:rsid w:val="009954E6"/>
    <w:rsid w:val="00996ED1"/>
    <w:rsid w:val="00997151"/>
    <w:rsid w:val="009A08A2"/>
    <w:rsid w:val="009A1759"/>
    <w:rsid w:val="009A6966"/>
    <w:rsid w:val="009B03E5"/>
    <w:rsid w:val="009B076F"/>
    <w:rsid w:val="009B2A79"/>
    <w:rsid w:val="009B369D"/>
    <w:rsid w:val="009B5371"/>
    <w:rsid w:val="009B7498"/>
    <w:rsid w:val="009C0D97"/>
    <w:rsid w:val="009C1D73"/>
    <w:rsid w:val="009C22DB"/>
    <w:rsid w:val="009C356F"/>
    <w:rsid w:val="009C43E9"/>
    <w:rsid w:val="009C4E5F"/>
    <w:rsid w:val="009D5347"/>
    <w:rsid w:val="009D5935"/>
    <w:rsid w:val="009E13C6"/>
    <w:rsid w:val="009E1B9D"/>
    <w:rsid w:val="009E2085"/>
    <w:rsid w:val="009E30E7"/>
    <w:rsid w:val="009E5553"/>
    <w:rsid w:val="009F0EC7"/>
    <w:rsid w:val="009F138C"/>
    <w:rsid w:val="00A00E6E"/>
    <w:rsid w:val="00A0309F"/>
    <w:rsid w:val="00A04920"/>
    <w:rsid w:val="00A05EA4"/>
    <w:rsid w:val="00A071DE"/>
    <w:rsid w:val="00A101F8"/>
    <w:rsid w:val="00A12B81"/>
    <w:rsid w:val="00A134DE"/>
    <w:rsid w:val="00A13662"/>
    <w:rsid w:val="00A209BC"/>
    <w:rsid w:val="00A214C0"/>
    <w:rsid w:val="00A21B01"/>
    <w:rsid w:val="00A253B5"/>
    <w:rsid w:val="00A2748C"/>
    <w:rsid w:val="00A332ED"/>
    <w:rsid w:val="00A355FC"/>
    <w:rsid w:val="00A37A80"/>
    <w:rsid w:val="00A37BB3"/>
    <w:rsid w:val="00A410AE"/>
    <w:rsid w:val="00A4119D"/>
    <w:rsid w:val="00A42E01"/>
    <w:rsid w:val="00A4545F"/>
    <w:rsid w:val="00A463CE"/>
    <w:rsid w:val="00A46964"/>
    <w:rsid w:val="00A54A0B"/>
    <w:rsid w:val="00A600A4"/>
    <w:rsid w:val="00A60A30"/>
    <w:rsid w:val="00A62A95"/>
    <w:rsid w:val="00A62B0F"/>
    <w:rsid w:val="00A640D9"/>
    <w:rsid w:val="00A64180"/>
    <w:rsid w:val="00A67F1A"/>
    <w:rsid w:val="00A71A2D"/>
    <w:rsid w:val="00A74C1C"/>
    <w:rsid w:val="00A81236"/>
    <w:rsid w:val="00A8242E"/>
    <w:rsid w:val="00A828B2"/>
    <w:rsid w:val="00A8499C"/>
    <w:rsid w:val="00A858DB"/>
    <w:rsid w:val="00A86B42"/>
    <w:rsid w:val="00A8756A"/>
    <w:rsid w:val="00A87A21"/>
    <w:rsid w:val="00A906F3"/>
    <w:rsid w:val="00A94D94"/>
    <w:rsid w:val="00A95C1D"/>
    <w:rsid w:val="00A975EB"/>
    <w:rsid w:val="00AA189F"/>
    <w:rsid w:val="00AA2E95"/>
    <w:rsid w:val="00AA302B"/>
    <w:rsid w:val="00AA4339"/>
    <w:rsid w:val="00AA66F1"/>
    <w:rsid w:val="00AA7C65"/>
    <w:rsid w:val="00AB2D3A"/>
    <w:rsid w:val="00AB683C"/>
    <w:rsid w:val="00AC1CC2"/>
    <w:rsid w:val="00AC42E1"/>
    <w:rsid w:val="00AD14B5"/>
    <w:rsid w:val="00AD6820"/>
    <w:rsid w:val="00AD7F5E"/>
    <w:rsid w:val="00AF13E5"/>
    <w:rsid w:val="00AF2086"/>
    <w:rsid w:val="00AF2758"/>
    <w:rsid w:val="00AF3605"/>
    <w:rsid w:val="00AF46D0"/>
    <w:rsid w:val="00AF5173"/>
    <w:rsid w:val="00AF5433"/>
    <w:rsid w:val="00B007B4"/>
    <w:rsid w:val="00B00B2A"/>
    <w:rsid w:val="00B01D51"/>
    <w:rsid w:val="00B03388"/>
    <w:rsid w:val="00B039C4"/>
    <w:rsid w:val="00B03D20"/>
    <w:rsid w:val="00B03F56"/>
    <w:rsid w:val="00B050FB"/>
    <w:rsid w:val="00B11953"/>
    <w:rsid w:val="00B121F6"/>
    <w:rsid w:val="00B121FC"/>
    <w:rsid w:val="00B139C0"/>
    <w:rsid w:val="00B15BC0"/>
    <w:rsid w:val="00B16866"/>
    <w:rsid w:val="00B22E31"/>
    <w:rsid w:val="00B25D7E"/>
    <w:rsid w:val="00B279E3"/>
    <w:rsid w:val="00B326FC"/>
    <w:rsid w:val="00B32C1C"/>
    <w:rsid w:val="00B330CD"/>
    <w:rsid w:val="00B3318C"/>
    <w:rsid w:val="00B33E07"/>
    <w:rsid w:val="00B346F3"/>
    <w:rsid w:val="00B3559C"/>
    <w:rsid w:val="00B40AF9"/>
    <w:rsid w:val="00B4165E"/>
    <w:rsid w:val="00B4744C"/>
    <w:rsid w:val="00B513B8"/>
    <w:rsid w:val="00B5234C"/>
    <w:rsid w:val="00B523CD"/>
    <w:rsid w:val="00B529D6"/>
    <w:rsid w:val="00B55A4F"/>
    <w:rsid w:val="00B569C1"/>
    <w:rsid w:val="00B62A0D"/>
    <w:rsid w:val="00B6327D"/>
    <w:rsid w:val="00B64861"/>
    <w:rsid w:val="00B67378"/>
    <w:rsid w:val="00B702D6"/>
    <w:rsid w:val="00B73D99"/>
    <w:rsid w:val="00B75F27"/>
    <w:rsid w:val="00B77E0A"/>
    <w:rsid w:val="00B77F3E"/>
    <w:rsid w:val="00B80609"/>
    <w:rsid w:val="00B829B3"/>
    <w:rsid w:val="00B83718"/>
    <w:rsid w:val="00B850AD"/>
    <w:rsid w:val="00B85D6E"/>
    <w:rsid w:val="00B86561"/>
    <w:rsid w:val="00B87CBE"/>
    <w:rsid w:val="00B90A58"/>
    <w:rsid w:val="00B93FDD"/>
    <w:rsid w:val="00B9407B"/>
    <w:rsid w:val="00B94417"/>
    <w:rsid w:val="00B94BC6"/>
    <w:rsid w:val="00B95714"/>
    <w:rsid w:val="00B95FF5"/>
    <w:rsid w:val="00B96414"/>
    <w:rsid w:val="00B97FEA"/>
    <w:rsid w:val="00BB4358"/>
    <w:rsid w:val="00BB5224"/>
    <w:rsid w:val="00BB55E3"/>
    <w:rsid w:val="00BB5974"/>
    <w:rsid w:val="00BB59E2"/>
    <w:rsid w:val="00BB5E97"/>
    <w:rsid w:val="00BC20AF"/>
    <w:rsid w:val="00BC24E5"/>
    <w:rsid w:val="00BC335E"/>
    <w:rsid w:val="00BC50AA"/>
    <w:rsid w:val="00BC63FB"/>
    <w:rsid w:val="00BD0543"/>
    <w:rsid w:val="00BD1550"/>
    <w:rsid w:val="00BD1D58"/>
    <w:rsid w:val="00BD2888"/>
    <w:rsid w:val="00BD40BD"/>
    <w:rsid w:val="00BD4C73"/>
    <w:rsid w:val="00BD67E3"/>
    <w:rsid w:val="00BD74D6"/>
    <w:rsid w:val="00BD7B3F"/>
    <w:rsid w:val="00BE28B5"/>
    <w:rsid w:val="00BE441C"/>
    <w:rsid w:val="00BE5D3B"/>
    <w:rsid w:val="00BF2AA4"/>
    <w:rsid w:val="00BF4400"/>
    <w:rsid w:val="00C013D9"/>
    <w:rsid w:val="00C0206B"/>
    <w:rsid w:val="00C06ACF"/>
    <w:rsid w:val="00C06DDC"/>
    <w:rsid w:val="00C071B4"/>
    <w:rsid w:val="00C071ED"/>
    <w:rsid w:val="00C13CA2"/>
    <w:rsid w:val="00C13FE2"/>
    <w:rsid w:val="00C1640C"/>
    <w:rsid w:val="00C2171B"/>
    <w:rsid w:val="00C25151"/>
    <w:rsid w:val="00C25A33"/>
    <w:rsid w:val="00C262B7"/>
    <w:rsid w:val="00C26770"/>
    <w:rsid w:val="00C328EB"/>
    <w:rsid w:val="00C40F77"/>
    <w:rsid w:val="00C427E9"/>
    <w:rsid w:val="00C439E3"/>
    <w:rsid w:val="00C4452D"/>
    <w:rsid w:val="00C44C71"/>
    <w:rsid w:val="00C463AC"/>
    <w:rsid w:val="00C52BEA"/>
    <w:rsid w:val="00C5480F"/>
    <w:rsid w:val="00C54E60"/>
    <w:rsid w:val="00C57519"/>
    <w:rsid w:val="00C63567"/>
    <w:rsid w:val="00C6402E"/>
    <w:rsid w:val="00C65418"/>
    <w:rsid w:val="00C65A0F"/>
    <w:rsid w:val="00C65A22"/>
    <w:rsid w:val="00C65CB5"/>
    <w:rsid w:val="00C66CA4"/>
    <w:rsid w:val="00C714D4"/>
    <w:rsid w:val="00C720BE"/>
    <w:rsid w:val="00C7749A"/>
    <w:rsid w:val="00C81BF7"/>
    <w:rsid w:val="00C8277E"/>
    <w:rsid w:val="00C82FE6"/>
    <w:rsid w:val="00C8413A"/>
    <w:rsid w:val="00C84902"/>
    <w:rsid w:val="00C8666C"/>
    <w:rsid w:val="00C91B0B"/>
    <w:rsid w:val="00C92561"/>
    <w:rsid w:val="00C931D2"/>
    <w:rsid w:val="00C933D3"/>
    <w:rsid w:val="00C946DB"/>
    <w:rsid w:val="00C94D16"/>
    <w:rsid w:val="00C96E9F"/>
    <w:rsid w:val="00CA043E"/>
    <w:rsid w:val="00CA6FF1"/>
    <w:rsid w:val="00CB6BA5"/>
    <w:rsid w:val="00CB6C9A"/>
    <w:rsid w:val="00CB7B52"/>
    <w:rsid w:val="00CB7C06"/>
    <w:rsid w:val="00CC1DB0"/>
    <w:rsid w:val="00CC28FE"/>
    <w:rsid w:val="00CC4399"/>
    <w:rsid w:val="00CC75B0"/>
    <w:rsid w:val="00CC7E2E"/>
    <w:rsid w:val="00CD3704"/>
    <w:rsid w:val="00CD5168"/>
    <w:rsid w:val="00CD79B2"/>
    <w:rsid w:val="00CE1543"/>
    <w:rsid w:val="00CE4F40"/>
    <w:rsid w:val="00CE530C"/>
    <w:rsid w:val="00CE5448"/>
    <w:rsid w:val="00CE6A5A"/>
    <w:rsid w:val="00CE784B"/>
    <w:rsid w:val="00CE7986"/>
    <w:rsid w:val="00CE7DAD"/>
    <w:rsid w:val="00CF75E2"/>
    <w:rsid w:val="00D00477"/>
    <w:rsid w:val="00D01677"/>
    <w:rsid w:val="00D03229"/>
    <w:rsid w:val="00D056F8"/>
    <w:rsid w:val="00D069EB"/>
    <w:rsid w:val="00D07BBC"/>
    <w:rsid w:val="00D1026C"/>
    <w:rsid w:val="00D1130E"/>
    <w:rsid w:val="00D1295F"/>
    <w:rsid w:val="00D143B2"/>
    <w:rsid w:val="00D15AC0"/>
    <w:rsid w:val="00D175AC"/>
    <w:rsid w:val="00D176EE"/>
    <w:rsid w:val="00D25DF2"/>
    <w:rsid w:val="00D26119"/>
    <w:rsid w:val="00D31B51"/>
    <w:rsid w:val="00D31D0E"/>
    <w:rsid w:val="00D3277D"/>
    <w:rsid w:val="00D33DE6"/>
    <w:rsid w:val="00D36BB6"/>
    <w:rsid w:val="00D37A5A"/>
    <w:rsid w:val="00D4100D"/>
    <w:rsid w:val="00D45030"/>
    <w:rsid w:val="00D45AF7"/>
    <w:rsid w:val="00D45B0B"/>
    <w:rsid w:val="00D46AAB"/>
    <w:rsid w:val="00D46B0A"/>
    <w:rsid w:val="00D5003B"/>
    <w:rsid w:val="00D502FA"/>
    <w:rsid w:val="00D5069B"/>
    <w:rsid w:val="00D5164C"/>
    <w:rsid w:val="00D5223F"/>
    <w:rsid w:val="00D53452"/>
    <w:rsid w:val="00D558F5"/>
    <w:rsid w:val="00D600EB"/>
    <w:rsid w:val="00D60131"/>
    <w:rsid w:val="00D603EB"/>
    <w:rsid w:val="00D614D6"/>
    <w:rsid w:val="00D6241A"/>
    <w:rsid w:val="00D641C0"/>
    <w:rsid w:val="00D66B61"/>
    <w:rsid w:val="00D7139E"/>
    <w:rsid w:val="00D7292B"/>
    <w:rsid w:val="00D72E42"/>
    <w:rsid w:val="00D74D48"/>
    <w:rsid w:val="00D7677F"/>
    <w:rsid w:val="00D76920"/>
    <w:rsid w:val="00D80A7B"/>
    <w:rsid w:val="00D82134"/>
    <w:rsid w:val="00D930D8"/>
    <w:rsid w:val="00D933AA"/>
    <w:rsid w:val="00D93C52"/>
    <w:rsid w:val="00D947DA"/>
    <w:rsid w:val="00D95608"/>
    <w:rsid w:val="00D9706F"/>
    <w:rsid w:val="00D97E58"/>
    <w:rsid w:val="00DA273B"/>
    <w:rsid w:val="00DA2790"/>
    <w:rsid w:val="00DA3283"/>
    <w:rsid w:val="00DA3FEE"/>
    <w:rsid w:val="00DA46D3"/>
    <w:rsid w:val="00DA5074"/>
    <w:rsid w:val="00DA6616"/>
    <w:rsid w:val="00DA77DD"/>
    <w:rsid w:val="00DA7A85"/>
    <w:rsid w:val="00DB2204"/>
    <w:rsid w:val="00DB2912"/>
    <w:rsid w:val="00DB2F53"/>
    <w:rsid w:val="00DB5577"/>
    <w:rsid w:val="00DC18C9"/>
    <w:rsid w:val="00DC3298"/>
    <w:rsid w:val="00DC76CF"/>
    <w:rsid w:val="00DD06D3"/>
    <w:rsid w:val="00DD0872"/>
    <w:rsid w:val="00DD0D7A"/>
    <w:rsid w:val="00DD1692"/>
    <w:rsid w:val="00DD3803"/>
    <w:rsid w:val="00DD453F"/>
    <w:rsid w:val="00DD5E7F"/>
    <w:rsid w:val="00DD6AC6"/>
    <w:rsid w:val="00DD6C05"/>
    <w:rsid w:val="00DD7C6D"/>
    <w:rsid w:val="00DE0979"/>
    <w:rsid w:val="00DE3A34"/>
    <w:rsid w:val="00DE4725"/>
    <w:rsid w:val="00DE4B38"/>
    <w:rsid w:val="00DE4CE7"/>
    <w:rsid w:val="00DE50FB"/>
    <w:rsid w:val="00DE5485"/>
    <w:rsid w:val="00DE6289"/>
    <w:rsid w:val="00DE79D6"/>
    <w:rsid w:val="00DF2407"/>
    <w:rsid w:val="00DF4675"/>
    <w:rsid w:val="00E019A3"/>
    <w:rsid w:val="00E02911"/>
    <w:rsid w:val="00E050C1"/>
    <w:rsid w:val="00E075B7"/>
    <w:rsid w:val="00E11BBD"/>
    <w:rsid w:val="00E12F58"/>
    <w:rsid w:val="00E158DB"/>
    <w:rsid w:val="00E162E5"/>
    <w:rsid w:val="00E164A9"/>
    <w:rsid w:val="00E21688"/>
    <w:rsid w:val="00E21F11"/>
    <w:rsid w:val="00E27FA5"/>
    <w:rsid w:val="00E30DF8"/>
    <w:rsid w:val="00E31995"/>
    <w:rsid w:val="00E31F7B"/>
    <w:rsid w:val="00E3329F"/>
    <w:rsid w:val="00E333A3"/>
    <w:rsid w:val="00E37A24"/>
    <w:rsid w:val="00E40308"/>
    <w:rsid w:val="00E412B5"/>
    <w:rsid w:val="00E465B7"/>
    <w:rsid w:val="00E47B64"/>
    <w:rsid w:val="00E51E87"/>
    <w:rsid w:val="00E5622A"/>
    <w:rsid w:val="00E57145"/>
    <w:rsid w:val="00E57D74"/>
    <w:rsid w:val="00E6066D"/>
    <w:rsid w:val="00E614E0"/>
    <w:rsid w:val="00E61C31"/>
    <w:rsid w:val="00E62EA1"/>
    <w:rsid w:val="00E642BB"/>
    <w:rsid w:val="00E65009"/>
    <w:rsid w:val="00E65C4B"/>
    <w:rsid w:val="00E71787"/>
    <w:rsid w:val="00E7258C"/>
    <w:rsid w:val="00E72DD9"/>
    <w:rsid w:val="00E8067A"/>
    <w:rsid w:val="00E81E0E"/>
    <w:rsid w:val="00E82E91"/>
    <w:rsid w:val="00E83D19"/>
    <w:rsid w:val="00E84977"/>
    <w:rsid w:val="00E908E1"/>
    <w:rsid w:val="00E92E9E"/>
    <w:rsid w:val="00E93311"/>
    <w:rsid w:val="00EA316C"/>
    <w:rsid w:val="00EA4B2F"/>
    <w:rsid w:val="00EA6990"/>
    <w:rsid w:val="00EA705B"/>
    <w:rsid w:val="00EB007B"/>
    <w:rsid w:val="00EC5565"/>
    <w:rsid w:val="00ED5912"/>
    <w:rsid w:val="00EE074E"/>
    <w:rsid w:val="00EE2E56"/>
    <w:rsid w:val="00EE7013"/>
    <w:rsid w:val="00EF12DA"/>
    <w:rsid w:val="00EF1FAE"/>
    <w:rsid w:val="00EF2028"/>
    <w:rsid w:val="00EF2DCC"/>
    <w:rsid w:val="00EF30C4"/>
    <w:rsid w:val="00EF5D7C"/>
    <w:rsid w:val="00F00603"/>
    <w:rsid w:val="00F02FB4"/>
    <w:rsid w:val="00F033BB"/>
    <w:rsid w:val="00F035D3"/>
    <w:rsid w:val="00F06865"/>
    <w:rsid w:val="00F068BB"/>
    <w:rsid w:val="00F11737"/>
    <w:rsid w:val="00F13151"/>
    <w:rsid w:val="00F14589"/>
    <w:rsid w:val="00F15DE1"/>
    <w:rsid w:val="00F171E5"/>
    <w:rsid w:val="00F201EF"/>
    <w:rsid w:val="00F22EC1"/>
    <w:rsid w:val="00F23428"/>
    <w:rsid w:val="00F23F5F"/>
    <w:rsid w:val="00F30EBC"/>
    <w:rsid w:val="00F345BB"/>
    <w:rsid w:val="00F35D6E"/>
    <w:rsid w:val="00F37097"/>
    <w:rsid w:val="00F421E1"/>
    <w:rsid w:val="00F425B0"/>
    <w:rsid w:val="00F42D2C"/>
    <w:rsid w:val="00F45417"/>
    <w:rsid w:val="00F46377"/>
    <w:rsid w:val="00F4784C"/>
    <w:rsid w:val="00F5075D"/>
    <w:rsid w:val="00F5546B"/>
    <w:rsid w:val="00F565A8"/>
    <w:rsid w:val="00F64103"/>
    <w:rsid w:val="00F67180"/>
    <w:rsid w:val="00F70980"/>
    <w:rsid w:val="00F70EBD"/>
    <w:rsid w:val="00F72E7B"/>
    <w:rsid w:val="00F755AC"/>
    <w:rsid w:val="00F7597A"/>
    <w:rsid w:val="00F8024E"/>
    <w:rsid w:val="00F81564"/>
    <w:rsid w:val="00F823B3"/>
    <w:rsid w:val="00F83714"/>
    <w:rsid w:val="00F93C19"/>
    <w:rsid w:val="00F93C28"/>
    <w:rsid w:val="00F94E8B"/>
    <w:rsid w:val="00F95E8A"/>
    <w:rsid w:val="00F9760B"/>
    <w:rsid w:val="00FA0B6F"/>
    <w:rsid w:val="00FA1B32"/>
    <w:rsid w:val="00FA38A0"/>
    <w:rsid w:val="00FA39CB"/>
    <w:rsid w:val="00FA4505"/>
    <w:rsid w:val="00FA499E"/>
    <w:rsid w:val="00FB057B"/>
    <w:rsid w:val="00FB059C"/>
    <w:rsid w:val="00FB1AAD"/>
    <w:rsid w:val="00FB1ECF"/>
    <w:rsid w:val="00FC194D"/>
    <w:rsid w:val="00FC4DB3"/>
    <w:rsid w:val="00FC55C6"/>
    <w:rsid w:val="00FC56D4"/>
    <w:rsid w:val="00FC61C2"/>
    <w:rsid w:val="00FC61C9"/>
    <w:rsid w:val="00FD0130"/>
    <w:rsid w:val="00FD4CEE"/>
    <w:rsid w:val="00FD6669"/>
    <w:rsid w:val="00FD7CA8"/>
    <w:rsid w:val="00FE098F"/>
    <w:rsid w:val="00FE1553"/>
    <w:rsid w:val="00FE68F9"/>
    <w:rsid w:val="00FF3357"/>
    <w:rsid w:val="00FF3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02C46FE-93E0-4B41-B45D-76AFAE76C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1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0BC"/>
    <w:pPr>
      <w:ind w:left="720"/>
      <w:contextualSpacing/>
    </w:pPr>
  </w:style>
  <w:style w:type="paragraph" w:customStyle="1" w:styleId="Quick1">
    <w:name w:val="Quick 1."/>
    <w:basedOn w:val="a"/>
    <w:rsid w:val="00F13151"/>
    <w:pPr>
      <w:widowControl w:val="0"/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character" w:styleId="a4">
    <w:name w:val="annotation reference"/>
    <w:semiHidden/>
    <w:rsid w:val="00F13151"/>
    <w:rPr>
      <w:sz w:val="16"/>
      <w:szCs w:val="16"/>
    </w:rPr>
  </w:style>
  <w:style w:type="paragraph" w:styleId="a5">
    <w:name w:val="annotation text"/>
    <w:basedOn w:val="a"/>
    <w:link w:val="a6"/>
    <w:semiHidden/>
    <w:rsid w:val="00F1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6">
    <w:name w:val="Текст примечания Знак"/>
    <w:basedOn w:val="a0"/>
    <w:link w:val="a5"/>
    <w:semiHidden/>
    <w:rsid w:val="00F13151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7">
    <w:name w:val="Знак Знак"/>
    <w:basedOn w:val="a"/>
    <w:rsid w:val="00242DF6"/>
    <w:pPr>
      <w:spacing w:after="160" w:line="240" w:lineRule="exac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Default">
    <w:name w:val="Default"/>
    <w:rsid w:val="004307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uiPriority w:val="99"/>
    <w:semiHidden/>
    <w:unhideWhenUsed/>
    <w:rsid w:val="00C77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subject"/>
    <w:basedOn w:val="a5"/>
    <w:next w:val="a5"/>
    <w:link w:val="aa"/>
    <w:uiPriority w:val="99"/>
    <w:semiHidden/>
    <w:unhideWhenUsed/>
    <w:rsid w:val="00F565A8"/>
    <w:pPr>
      <w:spacing w:after="200"/>
    </w:pPr>
    <w:rPr>
      <w:rFonts w:asciiTheme="minorHAnsi" w:eastAsiaTheme="minorHAnsi" w:hAnsiTheme="minorHAnsi" w:cstheme="minorBidi"/>
      <w:b/>
      <w:bCs/>
      <w:lang w:val="ru-RU"/>
    </w:rPr>
  </w:style>
  <w:style w:type="character" w:customStyle="1" w:styleId="aa">
    <w:name w:val="Тема примечания Знак"/>
    <w:basedOn w:val="a6"/>
    <w:link w:val="a9"/>
    <w:uiPriority w:val="99"/>
    <w:semiHidden/>
    <w:rsid w:val="00F565A8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b">
    <w:name w:val="Balloon Text"/>
    <w:basedOn w:val="a"/>
    <w:link w:val="ac"/>
    <w:uiPriority w:val="99"/>
    <w:unhideWhenUsed/>
    <w:rsid w:val="00F56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F565A8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3F0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F0076"/>
  </w:style>
  <w:style w:type="paragraph" w:styleId="af">
    <w:name w:val="footer"/>
    <w:basedOn w:val="a"/>
    <w:link w:val="af0"/>
    <w:uiPriority w:val="99"/>
    <w:unhideWhenUsed/>
    <w:rsid w:val="003F0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F0076"/>
  </w:style>
  <w:style w:type="paragraph" w:styleId="af1">
    <w:name w:val="Body Text Indent"/>
    <w:basedOn w:val="a"/>
    <w:link w:val="af2"/>
    <w:rsid w:val="00B93FD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B93F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basedOn w:val="a0"/>
    <w:uiPriority w:val="99"/>
    <w:unhideWhenUsed/>
    <w:rsid w:val="00851CC1"/>
    <w:rPr>
      <w:color w:val="0000FF" w:themeColor="hyperlink"/>
      <w:u w:val="single"/>
    </w:rPr>
  </w:style>
  <w:style w:type="paragraph" w:styleId="af4">
    <w:name w:val="Title"/>
    <w:basedOn w:val="a"/>
    <w:next w:val="a"/>
    <w:link w:val="af5"/>
    <w:qFormat/>
    <w:rsid w:val="008A24E5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rFonts w:ascii="Calibri" w:eastAsia="Calibri" w:hAnsi="Calibri" w:cs="Calibri"/>
      <w:b/>
      <w:color w:val="000000"/>
      <w:sz w:val="72"/>
      <w:szCs w:val="72"/>
      <w:lang w:eastAsia="en-GB"/>
    </w:rPr>
  </w:style>
  <w:style w:type="character" w:customStyle="1" w:styleId="af5">
    <w:name w:val="Название Знак"/>
    <w:basedOn w:val="a0"/>
    <w:link w:val="af4"/>
    <w:rsid w:val="008A24E5"/>
    <w:rPr>
      <w:rFonts w:ascii="Calibri" w:eastAsia="Calibri" w:hAnsi="Calibri" w:cs="Calibri"/>
      <w:b/>
      <w:color w:val="000000"/>
      <w:sz w:val="72"/>
      <w:szCs w:val="72"/>
      <w:lang w:eastAsia="en-GB"/>
    </w:rPr>
  </w:style>
  <w:style w:type="paragraph" w:styleId="HTML">
    <w:name w:val="HTML Preformatted"/>
    <w:basedOn w:val="a"/>
    <w:link w:val="HTML0"/>
    <w:uiPriority w:val="99"/>
    <w:unhideWhenUsed/>
    <w:rsid w:val="007B6B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0">
    <w:name w:val="Стандартный HTML Знак"/>
    <w:basedOn w:val="a0"/>
    <w:link w:val="HTML"/>
    <w:uiPriority w:val="99"/>
    <w:rsid w:val="007B6BF5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styleId="af6">
    <w:name w:val="Body Text"/>
    <w:basedOn w:val="a"/>
    <w:link w:val="af7"/>
    <w:uiPriority w:val="99"/>
    <w:unhideWhenUsed/>
    <w:rsid w:val="00BD7B3F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BD7B3F"/>
  </w:style>
  <w:style w:type="character" w:styleId="af8">
    <w:name w:val="Subtle Emphasis"/>
    <w:basedOn w:val="a0"/>
    <w:uiPriority w:val="19"/>
    <w:qFormat/>
    <w:rsid w:val="00AF13E5"/>
    <w:rPr>
      <w:i/>
      <w:iCs/>
      <w:color w:val="808080" w:themeColor="text1" w:themeTint="7F"/>
    </w:rPr>
  </w:style>
  <w:style w:type="paragraph" w:customStyle="1" w:styleId="af9">
    <w:name w:val="Солабле выделение"/>
    <w:basedOn w:val="a"/>
    <w:link w:val="afa"/>
    <w:rsid w:val="00AF13E5"/>
    <w:pPr>
      <w:jc w:val="both"/>
    </w:pPr>
    <w:rPr>
      <w:lang w:val="en-US"/>
    </w:rPr>
  </w:style>
  <w:style w:type="paragraph" w:customStyle="1" w:styleId="1">
    <w:name w:val="Рис1"/>
    <w:basedOn w:val="a"/>
    <w:next w:val="a"/>
    <w:link w:val="10"/>
    <w:qFormat/>
    <w:rsid w:val="00AF13E5"/>
    <w:rPr>
      <w:i/>
      <w:lang w:val="en-US"/>
    </w:rPr>
  </w:style>
  <w:style w:type="character" w:customStyle="1" w:styleId="afa">
    <w:name w:val="Солабле выделение Знак"/>
    <w:basedOn w:val="a0"/>
    <w:link w:val="af9"/>
    <w:rsid w:val="00AF13E5"/>
    <w:rPr>
      <w:lang w:val="en-US"/>
    </w:rPr>
  </w:style>
  <w:style w:type="character" w:customStyle="1" w:styleId="10">
    <w:name w:val="Рис1 Знак"/>
    <w:basedOn w:val="afa"/>
    <w:link w:val="1"/>
    <w:rsid w:val="00AF13E5"/>
    <w:rPr>
      <w:i/>
      <w:lang w:val="en-US"/>
    </w:rPr>
  </w:style>
  <w:style w:type="table" w:styleId="afb">
    <w:name w:val="Table Grid"/>
    <w:basedOn w:val="a1"/>
    <w:uiPriority w:val="59"/>
    <w:rsid w:val="00B15B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Document Map"/>
    <w:basedOn w:val="a"/>
    <w:link w:val="afd"/>
    <w:uiPriority w:val="99"/>
    <w:semiHidden/>
    <w:unhideWhenUsed/>
    <w:rsid w:val="005F2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basedOn w:val="a0"/>
    <w:link w:val="afc"/>
    <w:uiPriority w:val="99"/>
    <w:semiHidden/>
    <w:rsid w:val="005F2AC6"/>
    <w:rPr>
      <w:rFonts w:ascii="Tahoma" w:hAnsi="Tahoma" w:cs="Tahoma"/>
      <w:sz w:val="16"/>
      <w:szCs w:val="16"/>
    </w:rPr>
  </w:style>
  <w:style w:type="paragraph" w:styleId="afe">
    <w:name w:val="footnote text"/>
    <w:basedOn w:val="a"/>
    <w:link w:val="aff"/>
    <w:uiPriority w:val="99"/>
    <w:semiHidden/>
    <w:unhideWhenUsed/>
    <w:rsid w:val="00914845"/>
    <w:pPr>
      <w:spacing w:after="0" w:line="240" w:lineRule="auto"/>
    </w:pPr>
    <w:rPr>
      <w:sz w:val="20"/>
      <w:szCs w:val="20"/>
    </w:rPr>
  </w:style>
  <w:style w:type="character" w:customStyle="1" w:styleId="aff">
    <w:name w:val="Текст сноски Знак"/>
    <w:basedOn w:val="a0"/>
    <w:link w:val="afe"/>
    <w:uiPriority w:val="99"/>
    <w:semiHidden/>
    <w:rsid w:val="00914845"/>
    <w:rPr>
      <w:sz w:val="20"/>
      <w:szCs w:val="20"/>
    </w:rPr>
  </w:style>
  <w:style w:type="character" w:styleId="aff0">
    <w:name w:val="footnote reference"/>
    <w:basedOn w:val="a0"/>
    <w:uiPriority w:val="99"/>
    <w:semiHidden/>
    <w:unhideWhenUsed/>
    <w:rsid w:val="0091484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8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1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08859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1548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3126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95544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19097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91138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8865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3494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81149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9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0550E4-9795-4224-A26D-72EE2511A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1290</TotalTime>
  <Pages>45</Pages>
  <Words>10071</Words>
  <Characters>57409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67346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Nuraly Emilov</cp:lastModifiedBy>
  <cp:revision>53</cp:revision>
  <cp:lastPrinted>2020-08-10T11:52:00Z</cp:lastPrinted>
  <dcterms:created xsi:type="dcterms:W3CDTF">2020-02-16T16:33:00Z</dcterms:created>
  <dcterms:modified xsi:type="dcterms:W3CDTF">2020-08-10T11:56:00Z</dcterms:modified>
</cp:coreProperties>
</file>